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0D9F" w:rsidRPr="00DF28D1" w:rsidRDefault="00647E7E" w:rsidP="00FB0D9F">
      <w:pPr>
        <w:pStyle w:val="aff3"/>
        <w:spacing w:before="0"/>
        <w:rPr>
          <w:rFonts w:ascii="PT Astra Serif" w:hAnsi="PT Astra Serif"/>
        </w:rPr>
      </w:pPr>
      <w:r>
        <w:rPr>
          <w:rFonts w:ascii="PT Astra Serif" w:hAnsi="PT Astra Serif"/>
        </w:rPr>
        <w:pict>
          <v:group id="_x0000_s1043" style="position:absolute;left:0;text-align:left;margin-left:209.7pt;margin-top:57.5pt;width:51.1pt;height:68.1pt;z-index:251659264;mso-position-horizontal-relative:margin;mso-position-vertical-relative:page" coordsize="20002,20000" o:allowincell="f">
            <v:shape id="_x0000_s1044" style="position:absolute;left:1213;top:749;width:8807;height:18267" coordsize="20000,20000" path="m18844,19920r134,64l18800,19984r,-97l18622,19887r,-144l18400,19743r,-65l18222,19678r,-80l17822,19598r,-80l17689,19518r,-65l17244,19453r,-80l17111,19373r,-64l16311,19309r-222,-81l15511,19228r,-80l14533,19148r-177,-64l11111,19084r-178,64l4844,19148r,-64l4400,19084r-311,-161l3778,18923r-134,-64l3467,18859r,-81l3244,18778r,-64l2889,18714r,-64l2667,18650r,-81l2489,18569r,-64l2311,18505r,-81l2178,18424r,-80l1911,18344r,-80l1733,18199r,-64l1511,18135r,-96l1378,18039r,-65l1156,17974r,-80l978,17894r,-129l756,17765r,-160l578,17524r,-129l400,17395r,-144l178,17154r,-498l,16656,,,19956,e" fillcolor="#999" strokeweight=".5pt">
              <v:stroke startarrowwidth="narrow" startarrowlength="short" endarrowwidth="narrow" endarrowlength="short"/>
              <v:path arrowok="t"/>
            </v:shape>
            <v:shape id="_x0000_s1045" style="position:absolute;left:8787;top:749;width:10040;height:18267" coordsize="20000,20000" path="m1092,19920r-78,64l1170,19984r,-97l1637,19695r-233,48l1559,19743r,-65l1676,19678r,-80l2105,19598r,-80l2300,19518r,-65l2690,19453r,-80l2885,19373r,-64l3665,19309r195,-81l4405,19228r,-80l5380,19148r156,-64l8850,19084r156,64l15127,19148r,-64l15517,19084r428,-161l16101,18923r195,-64l16491,18859r,-81l16725,18778r,-64l17115,18714r,-64l17271,18650r,-81l17466,18569r,-64l17700,18505r,-81l17856,18424r,-80l18051,18344r,-80l18285,18199r,-64l18402,18135r,-96l18596,18039r,-65l18791,17974r,-80l18986,17894r,-129l19220,17765r,-160l19415,17524r,-129l19532,17395r,-144l19805,17154r,-498l19961,16656,19961,,,e" fillcolor="#999" strokeweight=".5pt">
              <v:stroke startarrowwidth="narrow" startarrowlength="short" endarrowwidth="narrow" endarrowlength="short"/>
              <v:path arrowok="t"/>
            </v:shape>
            <v:shape id="_x0000_s1046" style="position:absolute;left:1252;top:9824;width:17595;height:2687" coordsize="20000,20000" path="m,l19978,r,19891l,19891,,xe" fillcolor="#e5e5e5" strokeweight=".5pt">
              <v:stroke startarrowwidth="narrow" startarrowlength="short" endarrowwidth="narrow" endarrowlength="short"/>
              <v:path arrowok="t"/>
            </v:shape>
            <v:rect id="_x0000_s1047" style="position:absolute;left:1252;top:12878;width:17575;height:382" strokeweight=".5pt"/>
            <v:shape id="_x0000_s1048" style="position:absolute;left:1252;top:9824;width:3523;height:2687" coordsize="20000,20000" path="m,9836l10000,r9889,9836l10000,19891,,9836xe" fillcolor="#999" strokeweight=".5pt">
              <v:stroke startarrowwidth="narrow" startarrowlength="short" endarrowwidth="narrow" endarrowlength="short"/>
              <v:path arrowok="t"/>
            </v:shape>
            <v:shape id="_x0000_s1049" style="position:absolute;left:4775;top:9824;width:3523;height:2687" coordsize="20000,20000" path="m,9836l10000,r9889,9836l10000,19891,,9836xe" fillcolor="#999" strokeweight=".5pt">
              <v:stroke startarrowwidth="narrow" startarrowlength="short" endarrowwidth="narrow" endarrowlength="short"/>
              <v:path arrowok="t"/>
            </v:shape>
            <v:shape id="_x0000_s1050" style="position:absolute;left:8298;top:9824;width:3523;height:2687" coordsize="20000,20000" path="m,9836l10000,r9889,9836l10000,19891,,9836xe" fillcolor="#999" strokeweight=".5pt">
              <v:stroke startarrowwidth="narrow" startarrowlength="short" endarrowwidth="narrow" endarrowlength="short"/>
              <v:path arrowok="t"/>
            </v:shape>
            <v:shape id="_x0000_s1051" style="position:absolute;left:11821;top:9824;width:3523;height:2687" coordsize="20000,20000" path="m,9836l10000,r9889,9836l10000,19891,,9836xe" fillcolor="#999" strokeweight=".5pt">
              <v:stroke startarrowwidth="narrow" startarrowlength="short" endarrowwidth="narrow" endarrowlength="short"/>
              <v:path arrowok="t"/>
            </v:shape>
            <v:shape id="_x0000_s1052" style="position:absolute;left:15344;top:9824;width:3523;height:2687" coordsize="20000,20000" path="m,9836l10000,r9889,9836l10000,19891,,9836xe" fillcolor="#999" strokeweight=".5pt">
              <v:stroke startarrowwidth="narrow" startarrowlength="short" endarrowwidth="narrow" endarrowlength="short"/>
              <v:path arrowok="t"/>
            </v:shape>
            <v:shape id="_x0000_s1053" style="position:absolute;left:1839;top:1131;width:16089;height:7489" coordsize="20000,20000" path="m17883,196r49,-118l17883,196r-24,l17859,275r-219,l17640,392r-195,l17445,431r-292,l17129,510r-49,l16934,627r-146,l16788,667r-194,l16594,784r-171,l16375,902r-195,l16180,941r-97,l16083,1020r-244,l15839,1176r-97,l15742,1216r-73,l15645,1333r-122,l15474,1451r-97,l15377,1490r-195,l15085,1529r,l15012,1686r-146,l14866,1725r-73,l14793,1843r-97,l14696,1922r-73,l14623,1961r-24,l14599,2118r-195,l14404,2196r-49,l14307,2235r-25,l14282,2392r-170,l14112,2431r-73,l14015,2471r-73,l13942,2627r-49,l13893,2706r-97,l13796,2824r-49,l13650,2863r-73,l13431,2941r-49,l13358,3059r-25,l13333,3137r-97,l13236,3294r-122,l13041,3373r-48,l12993,3451r-98,l12895,3569r-48,l12847,3647r-122,l12725,3765r-24,78l12628,3882r,118l12628,4000r-49,157l12579,4196r-49,l12384,4314r,39l12360,4510r-73,l12287,4549r-24,78l12263,4667r-98,l12165,4784r-24,l12141,4902r-73,157l12068,5137r-73,l11995,5294r-24,l11971,5412r-49,78l11922,5569r-49,l11873,5725r-73,118l11800,6000r-97,78l11703,6196r-48,l11655,6471r-49,78l11606,6941r-49,l11557,7137r-48,l11509,8392r48,l11557,8549r49,157l11606,8863r49,l11655,8902r48,78l11703,9098r97,78l11800,9216r73,l11922,9333r49,l11971,9373r24,l11995,9608r73,l12141,9647r24,l12165,9725r98,l12287,9804r73,78l12384,9882r,157l12530,10039r49,l12628,10118r,l12628,10196r97,l12847,10314r48,39l12895,10353r,196l12993,10549r48,39l13066,10667r48,l13114,10784r122,l13236,10863r,l13236,10902r97,l13333,11020r25,l13382,11059r49,l13431,11137r146,l13577,11255r48,l13650,11333r97,118l13796,11451r,118l13820,11569r,78l13893,11647r49,78l14015,11804r24,l14039,11882r73,l14112,12000r49,l14282,12039r25,l14355,12078r49,l14404,12235r49,l14599,12314r24,l14623,12471r49,39l14696,12510r170,314l14866,12863r,l15012,12941r,39l15012,12980r73,236l15182,13216r,78l15207,13373r170,l15377,13490r49,39l15426,13647r,l15426,13765r48,l15474,13804r49,l15523,13882r122,79l15645,14039r24,l15669,14275r49,l15718,14392r24,l15742,14431r49,l15791,14667r48,l15839,14745r,l15839,14863r171,l16010,14706r97,-196l15839,15020r-316,l15523,14941r-97,l15426,14863r-49,l15377,14745r-170,l15207,14706r-25,l15085,14667r,l15012,14510r-146,l14866,14431r-121,l14745,14392r-73,l14623,14275r-24,l14453,14157r-98,l14355,14039r-48,l14282,13961r-121,l14161,13882r-49,l14112,13804r-73,l14039,13765r-97,l13942,13647r-49,l13893,13529r-97,l13796,13490r-146,l13650,13373r-73,l13577,13294r-195,l13382,13216r-49,l13333,13059r-97,l13236,12980r-122,l13066,12941r-25,l12993,12863r-98,l12895,12824r-48,l12725,12706r-97,l12628,12588r-98,l12384,12510r-24,l12287,12471r-146,l12141,12314r-438,l11655,12235r-779,l10876,12078r-414,l10462,12039r-924,l9538,12078r-98,l9367,12235r-511,l8832,12314r-146,l8686,12471r-146,l8540,12510r-122,l8418,12588r-97,l8321,12706r-146,l8127,12824r-49,l8029,12863r-24,l8005,12941r-146,l7835,12980r-25,l7810,13059r-146,l7664,13216r-73,l7591,13294r-243,l7348,13216r-49,l7299,13059r-146,l7153,12980r-267,l6886,12941r-122,l6764,12863r-122,l6642,12824r-97,l6399,12706r-24,l6375,12588r-146,l6180,12510r-97,l6058,12471r-170,l5888,12314r-49,l5839,12235r-121,l5693,12078r-48,l5645,12039r-98,l5547,12000r-170,l5353,11882r-25,l5328,11804r-97,l5182,11725r-170,l5012,11647r-73,l4915,11569r-243,l4672,11451r-98,l4574,11333r-73,l4501,11255r-48,l4355,11137r-48,l4307,11059r-98,l4209,11020r-121,l3966,10902r-97,l3869,10863r-49,l3771,10784r-121,l3625,10667r-48,l3577,10588r-25,l3552,10549r-146,l3406,10353r-24,l3260,10314r-24,-118l3212,10196r,-78l3139,10118r,-79l3041,10039r,l2871,10039r,-157l2555,9882r,157l2482,10039r,l2384,10039r,79l2117,10118r,78l2117,10196r,118l2068,10314r-24,39l1898,10353r,196l1752,10549r,39l1655,10588r,79l1460,10667r,117l1387,10784r-49,79l1314,10863r-122,39l1144,10902r,118l998,11020r,39l925,11059r,78l803,11137r,118l706,11255r,78l681,11333r,118l462,11451r,118l389,11569r,78l341,11647r,78l268,11725r,79l97,11804r,78l49,11882r,118l,12000r49,l49,12039r48,l97,12078r195,l292,12235r170,l462,12314r244,l706,12471r219,l925,12510r194,l1119,12588r73,l1314,12706r73,l1387,12824r389,l1776,12863r292,l2117,12941r,l2117,12980r121,l2238,13059r171,l2409,13216r73,l2482,13294r219,l2701,13373r73,l2774,13490r97,l2871,13529r,l2871,13647r24,l3041,13765r73,l3114,13804r25,l3139,13882r73,l3236,13961r24,l3260,14039r122,l3382,14157r24,l3406,14275r146,l3552,14392r25,l3577,14431r48,79l3650,14667r,39l3771,14706r,39l3820,14745r,196l3869,14941r,79l3869,15020r,196l3966,15216r,196l4088,15451r,235l4136,15686r,118l4161,15804r,314l4209,16118r,509l4258,16667r,588l4209,17255r,784l4161,18039r,118l4136,18157r,235l4088,18392r,157l3966,18549r,118l3869,18667r,117l3869,18824r,235l3820,19059r,117l3771,19176r,40l3625,19216r,117l3577,19333r-25,l3552,19686r219,l3771,19569r438,l4209,19686r146,l4355,19725r1192,l5547,19686r146,l5693,19569r195,l5985,19490r414,l6545,19333r243,l6788,19333r365,l7251,19216r219,l7591,19176r219,l7835,19059r243,l8127,18980r194,l8394,18824r268,l8686,18784r97,l8832,18667r49,l9027,18549r73,l9124,18549r,l9173,18471r194,l9367,18392r98,l9465,18275r146,l9611,18157r121,l9805,18039r98,l10049,18039r243,l10292,18549r,l10292,18784r-73,l10219,18824r-49,l10170,19059r-48,l10122,19216r-25,l10097,19569r414,l10560,19686r365,l10925,19725r340,l11314,19843r341,l11703,19961r2239,l14015,19843r267,l14282,19725r122,l14404,19686r268,l14672,19569r194,l14866,19490r219,l15085,19333r292,l15377,19333r49,l15426,19216r97,l15645,19176r24,l15718,19059r24,l15742,18980r49,l15839,18824r,l15839,18784r171,l16010,18667r73,l16083,18549r24,l16180,18549r,l16180,18471r73,l16375,18392r146,l16521,18275r73,l16618,18157r146,l16788,18039r98,l16886,18039r194,l17080,17882r25,l17105,17804r24,l17153,17765r73,l17226,17608r73,l17397,17608r48,l17445,17529r49,l17494,17373r49,l17591,17294r25,l17616,17255r24,l17640,17137r170,l17859,17059r24,l17883,16941r49,l17932,16863r73,l18005,16706r97,l18151,16667r97,l18248,16627r49,l18321,16549r49,l18370,16431r121,l18491,16353r25,l18564,16235r25,l18589,16196r97,-235l18808,15961r,-118l18832,15843r,-39l18856,15804r,-118l18929,15686r,l19027,15686r,-78l19075,15608r,-157l19148,15412r,-79l19173,15333r,-117l19221,15216r,-118l19270,15098r,-78l19319,15020r,-157l19392,14863r,-118l19513,14745r,-39l19562,14667r,-157l19611,14510r,-118l19611,14275r,-118l19684,14157r,-196l19708,13961r,-157l19878,13804r,-941l19903,12863r,-353l19951,12471r,-589l19976,11882r,-1019l19951,10863r,-196l19903,10667r,-118l19878,10549r,-353l19708,10118r,-79l19684,9882r,-157l19611,9647r,-274l19611,9373r,-197l19562,9176r,-196l19513,8980r,-196l19392,8784r,-235l19319,8431r,-39l19270,8275r,-79l19221,8196r,-78l19173,8039r,-78l19148,7961r,-157l19075,7804r,-118l19027,7529r,-39l18929,7490r,-78l18856,7333r,-78l18832,7255r,-118l18808,7059r,-39l18686,6941r,-157l18637,6784r,-157l18589,6549r,-78l18564,6471r,-157l18516,6314r,-118l18491,6196r,-118l18370,6078r,-235l18321,5843r,-118l18297,5686r,-117l18248,5569r,-157l18151,5294r,-39l18102,5137r,-78l18005,5059r,-432l17932,4627r,-274l17932,4314r,-432l17883,3882r,-549l17859,3333r,-862l17810,2471,17810,r-170,l17640,78r243,118xe" fillcolor="#e5e5e5" strokeweight=".25pt">
              <v:stroke startarrowwidth="narrow" startarrowlength="short" endarrowwidth="narrow" endarrowlength="short"/>
              <v:path arrowok="t"/>
            </v:shape>
            <v:shape id="_x0000_s1054" style="position:absolute;left:13172;top:2188;width:3366;height:4640" coordsize="20000,20000" path="m11047,316l12442,r-349,l12093,190r-465,l11279,316r-232,l10698,506r-349,l10116,633r-116,l9651,759r-349,l9302,823r-349,l8953,1013r,l8721,1139r-465,l8256,1329r-349,l7907,1456r-698,l7209,1519r-349,l6860,1709r-465,l6395,1962r-581,l5814,2025r-465,l5349,2215r-233,l5116,2342r-349,l4767,2532r-348,l4186,2595r-465,l3721,2785r-116,l3605,2848r-233,l3372,3038r-349,l3023,3165r-116,l2907,3418r-930,569l1977,4177r-349,l1628,4177r-116,127l1512,4494r-233,190l1279,4937r-349,l930,5380r-349,l581,5633r,l581,5949r-348,l233,6519,,6519r,886l233,7405r,949l581,8481r,633l581,9114r,190l930,9304r,126l1279,9430r,254l1512,9684r,63l1628,9747r,190l1977,9937r,126l1977,10063r,127l2558,10190r,190l2907,10380r,190l3023,10570r,63l3605,10633r,190l3721,10823r,63l4186,10886r,190l4419,11076r,127l4767,11203r,189l5116,11392r,64l5116,11456r233,190l5814,11646r,253l6047,11899r348,63l6512,11962r,190l7209,12152r,126l7558,12278r349,127l7907,12405r349,127l8721,12532r,190l8953,12722r,126l9186,12848r116,63l9651,12911r,190l10000,13101r,190l10349,13291r,127l10698,13418r349,190l11047,13608r,126l11279,13734r,190l11628,13924r232,127l12093,14177r116,l12209,14304r233,l12442,14430r349,l12791,14494r116,l12907,14747r465,l13372,14873r233,l13605,15063r116,l13721,15380r349,l14070,15443r116,l14186,15633r349,l14535,15759r349,l14884,15759r116,l15000,15949r233,l15233,16203r,l15233,16329r348,l15581,16519r233,l15814,16772r465,l16279,17089r,l16279,17342r116,l16395,17785r349,l16744,17975r349,l17093,18418r233,126l17326,18671r116,190l17442,19241r232,l17674,19937r,-190l18023,19747r,-317l18372,19430r,-316l18372,19114r,-253l18721,18861r,-443l18837,18418r,-633l19302,17658r,-316l19419,17342r,-696l19767,16519r,-570l19884,15759r,-2848l19767,12911r,-379l19419,12532r,-254l19302,12152r,-760l18837,11392r,-506l18721,10886r,-253l18372,10633r,-253l18372,10380r,-317l18023,10063r,-126l17674,9937r,-190l17442,9684r,-254l17326,9304r,-190l17093,9114r,-253l16744,8861r,-64l16395,8797r,-316l16279,8481r,-127l16279,8354r,-126l15814,8228r,-253l15581,7975r,-190l15233,7785r,-63l15233,7722r,-190l15000,7405r,-190l14884,7215r,-190l14535,7025r,-126l14186,6709r,-190l14070,6456r,-190l13721,6266r,-317l13605,5949r,-253l13372,5696r,-253l12907,5380r,-443l12791,4937r,-443l12442,4494r,-1456l12209,3038r,-823l12093,2215,12093,,11047,316xe" strokeweight=".25pt">
              <v:stroke startarrowwidth="narrow" startarrowlength="short" endarrowwidth="narrow" endarrowlength="short"/>
              <v:path arrowok="t"/>
            </v:shape>
            <v:rect id="_x0000_s1055" style="position:absolute;left:1252;top:9060;width:17576;height:382" strokeweight=".5pt"/>
            <v:shape id="_x0000_s1056" style="position:absolute;width:9766;height:20000" coordsize="20000,20000" path="m19679,19971r-721,l18878,19985r-80,-117l18597,19868r,-132l18397,19736r,-88l18196,19648r,-59l17796,19589r,-59l17675,19530r,-103l17194,19427r,-73l17114,19354r,-44l16313,19310r-241,-103l15511,19207r,-59l14549,19148r-160,-102l11062,19046r-160,102l4770,19148r,-102l4409,19046r-361,-147l3808,18899r-161,-30l3487,18869r,-73l3246,18796r,-88l2886,18708r,-74l2685,18634r,-73l2485,18561r,-73l2325,18488r,-45l2164,18443r,-132l1884,18311r,-58l1764,18194r,-44l1563,18150r,-132l1363,18018r,-44l1082,17974r,-89l962,17885r,-146l762,17739r,-177l561,17518r,-117l401,17401r,-176l160,17151r,-514l,16637,,,19960,e" filled="f">
              <v:stroke startarrowwidth="narrow" startarrowlength="short" endarrowwidth="narrow" endarrowlength="short"/>
              <v:path arrowok="t"/>
            </v:shape>
            <v:shape id="_x0000_s1057" style="position:absolute;left:9355;width:10647;height:20000" coordsize="20000,20000" path="m478,19971r,14l993,19971r183,-103l1360,19868r,-132l1581,19736r,-88l1691,19648r,-59l2096,19589r,-59l2316,19530r,-103l2647,19427r,-73l2904,19354r,-44l3676,19310r184,-103l4412,19207r,-59l5404,19148r147,-102l8824,19046r183,102l15147,19148r,-102l15515,19046r404,-147l16103,18899r184,-30l16507,18869r,-73l16728,18796r,-88l17096,18708r,-74l17243,18634r,-73l17500,18561r,-73l17684,18488r,-45l17794,18443r,-132l18015,18311r,-58l18235,18194r,-44l18382,18150r,-132l18640,18018r,-44l18787,17974r,-89l19007,17885r,-146l19228,17739r,-177l19412,17518r,-117l19522,17401r,-176l19706,17151r,-514l19963,16637,19963,,,e" filled="f">
              <v:stroke startarrowwidth="narrow" startarrowlength="short" endarrowwidth="narrow" endarrowlength="short"/>
              <v:path arrowok="t"/>
            </v:shape>
            <w10:wrap anchorx="margin" anchory="page"/>
          </v:group>
        </w:pict>
      </w:r>
    </w:p>
    <w:p w:rsidR="00FB0D9F" w:rsidRPr="00DF28D1" w:rsidRDefault="00FB0D9F" w:rsidP="00FB0D9F">
      <w:pPr>
        <w:pStyle w:val="aff3"/>
        <w:spacing w:before="0"/>
        <w:rPr>
          <w:rFonts w:ascii="PT Astra Serif" w:hAnsi="PT Astra Serif"/>
        </w:rPr>
      </w:pPr>
    </w:p>
    <w:p w:rsidR="00FB0D9F" w:rsidRPr="00DF28D1" w:rsidRDefault="00FB0D9F" w:rsidP="00FB0D9F">
      <w:pPr>
        <w:pStyle w:val="aff3"/>
        <w:spacing w:before="0"/>
        <w:rPr>
          <w:rFonts w:ascii="PT Astra Serif" w:hAnsi="PT Astra Serif"/>
        </w:rPr>
      </w:pPr>
    </w:p>
    <w:p w:rsidR="00FB0D9F" w:rsidRPr="00DF28D1" w:rsidRDefault="00FB0D9F" w:rsidP="00FB0D9F">
      <w:pPr>
        <w:pStyle w:val="aff3"/>
        <w:spacing w:before="0"/>
        <w:rPr>
          <w:rFonts w:ascii="PT Astra Serif" w:hAnsi="PT Astra Serif"/>
        </w:rPr>
      </w:pPr>
      <w:r w:rsidRPr="00DF28D1">
        <w:rPr>
          <w:rFonts w:ascii="PT Astra Serif" w:hAnsi="PT Astra Serif"/>
        </w:rPr>
        <w:br/>
      </w:r>
    </w:p>
    <w:p w:rsidR="00FB0D9F" w:rsidRPr="00DF28D1" w:rsidRDefault="00FB0D9F" w:rsidP="00497680">
      <w:pPr>
        <w:spacing w:line="360" w:lineRule="auto"/>
        <w:ind w:firstLine="0"/>
        <w:jc w:val="center"/>
        <w:rPr>
          <w:rFonts w:ascii="PT Astra Serif" w:hAnsi="PT Astra Serif"/>
          <w:caps/>
          <w:spacing w:val="40"/>
        </w:rPr>
      </w:pPr>
      <w:r w:rsidRPr="00DF28D1">
        <w:rPr>
          <w:rFonts w:ascii="PT Astra Serif" w:hAnsi="PT Astra Serif"/>
          <w:caps/>
          <w:spacing w:val="40"/>
        </w:rPr>
        <w:t>муниципальный округ пуровский район</w:t>
      </w:r>
    </w:p>
    <w:p w:rsidR="00FB0D9F" w:rsidRPr="00DF28D1" w:rsidRDefault="00FB0D9F" w:rsidP="00497680">
      <w:pPr>
        <w:spacing w:line="360" w:lineRule="auto"/>
        <w:ind w:firstLine="0"/>
        <w:jc w:val="center"/>
        <w:rPr>
          <w:rFonts w:ascii="PT Astra Serif" w:hAnsi="PT Astra Serif"/>
          <w:b/>
          <w:caps/>
          <w:spacing w:val="120"/>
        </w:rPr>
      </w:pPr>
      <w:r w:rsidRPr="00DF28D1">
        <w:rPr>
          <w:rFonts w:ascii="PT Astra Serif" w:hAnsi="PT Astra Serif"/>
          <w:b/>
          <w:caps/>
          <w:spacing w:val="120"/>
        </w:rPr>
        <w:t>АДМИНИСТРАЦИЯ поселка ПУРОВСК</w:t>
      </w:r>
    </w:p>
    <w:p w:rsidR="00FB0D9F" w:rsidRPr="00DF28D1" w:rsidRDefault="00FB0D9F" w:rsidP="00497680">
      <w:pPr>
        <w:ind w:firstLine="0"/>
        <w:jc w:val="center"/>
        <w:rPr>
          <w:rFonts w:ascii="PT Astra Serif" w:hAnsi="PT Astra Serif"/>
          <w:caps/>
          <w:spacing w:val="40"/>
        </w:rPr>
      </w:pPr>
      <w:r w:rsidRPr="00DF28D1">
        <w:rPr>
          <w:rFonts w:ascii="PT Astra Serif" w:hAnsi="PT Astra Serif"/>
          <w:caps/>
          <w:spacing w:val="40"/>
        </w:rPr>
        <w:t>приказ</w:t>
      </w:r>
    </w:p>
    <w:p w:rsidR="00FB0D9F" w:rsidRPr="00DF28D1" w:rsidRDefault="00FB0D9F" w:rsidP="00FB0D9F">
      <w:pPr>
        <w:jc w:val="center"/>
        <w:rPr>
          <w:rFonts w:ascii="PT Astra Serif" w:hAnsi="PT Astra Serif"/>
          <w:caps/>
          <w:spacing w:val="40"/>
        </w:rPr>
      </w:pPr>
    </w:p>
    <w:p w:rsidR="00497680" w:rsidRPr="00DF28D1" w:rsidRDefault="00497680" w:rsidP="00497680">
      <w:pPr>
        <w:ind w:right="-1" w:firstLine="0"/>
        <w:jc w:val="center"/>
        <w:rPr>
          <w:rFonts w:ascii="PT Astra Serif" w:hAnsi="PT Astra Serif"/>
        </w:rPr>
      </w:pPr>
    </w:p>
    <w:tbl>
      <w:tblPr>
        <w:tblW w:w="9639" w:type="dxa"/>
        <w:tblInd w:w="28" w:type="dxa"/>
        <w:tblLayout w:type="fixed"/>
        <w:tblCellMar>
          <w:left w:w="28" w:type="dxa"/>
          <w:right w:w="28" w:type="dxa"/>
        </w:tblCellMar>
        <w:tblLook w:val="0000"/>
      </w:tblPr>
      <w:tblGrid>
        <w:gridCol w:w="567"/>
        <w:gridCol w:w="144"/>
        <w:gridCol w:w="1701"/>
        <w:gridCol w:w="423"/>
        <w:gridCol w:w="426"/>
        <w:gridCol w:w="4394"/>
        <w:gridCol w:w="1134"/>
        <w:gridCol w:w="850"/>
      </w:tblGrid>
      <w:tr w:rsidR="00497680" w:rsidRPr="00DF28D1" w:rsidTr="00497680">
        <w:trPr>
          <w:cantSplit/>
          <w:trHeight w:val="227"/>
        </w:trPr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97680" w:rsidRPr="00DF28D1" w:rsidRDefault="00E86CCF" w:rsidP="00497680">
            <w:pPr>
              <w:ind w:firstLine="0"/>
              <w:jc w:val="center"/>
              <w:rPr>
                <w:rFonts w:ascii="PT Astra Serif" w:hAnsi="PT Astra Serif"/>
                <w:noProof/>
              </w:rPr>
            </w:pPr>
            <w:r>
              <w:rPr>
                <w:rFonts w:ascii="PT Astra Serif" w:hAnsi="PT Astra Serif"/>
                <w:noProof/>
              </w:rPr>
              <w:t>03</w:t>
            </w:r>
          </w:p>
        </w:tc>
        <w:tc>
          <w:tcPr>
            <w:tcW w:w="144" w:type="dxa"/>
          </w:tcPr>
          <w:p w:rsidR="00497680" w:rsidRPr="00DF28D1" w:rsidRDefault="00497680" w:rsidP="00497680">
            <w:pPr>
              <w:ind w:firstLine="0"/>
              <w:rPr>
                <w:rFonts w:ascii="PT Astra Serif" w:hAnsi="PT Astra Serif"/>
                <w:noProof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97680" w:rsidRPr="00DF28D1" w:rsidRDefault="00E86CCF" w:rsidP="00497680">
            <w:pPr>
              <w:ind w:firstLine="0"/>
              <w:jc w:val="center"/>
              <w:rPr>
                <w:rFonts w:ascii="PT Astra Serif" w:hAnsi="PT Astra Serif"/>
                <w:noProof/>
              </w:rPr>
            </w:pPr>
            <w:r>
              <w:rPr>
                <w:rFonts w:ascii="PT Astra Serif" w:hAnsi="PT Astra Serif"/>
                <w:noProof/>
              </w:rPr>
              <w:t>февраля</w:t>
            </w:r>
          </w:p>
        </w:tc>
        <w:tc>
          <w:tcPr>
            <w:tcW w:w="423" w:type="dxa"/>
          </w:tcPr>
          <w:p w:rsidR="00497680" w:rsidRPr="00DF28D1" w:rsidRDefault="00497680" w:rsidP="00497680">
            <w:pPr>
              <w:ind w:firstLine="0"/>
              <w:jc w:val="right"/>
              <w:rPr>
                <w:rFonts w:ascii="PT Astra Serif" w:hAnsi="PT Astra Serif"/>
                <w:noProof/>
                <w:lang w:val="en-US"/>
              </w:rPr>
            </w:pPr>
            <w:r w:rsidRPr="00DF28D1">
              <w:rPr>
                <w:rFonts w:ascii="PT Astra Serif" w:hAnsi="PT Astra Serif"/>
                <w:noProof/>
              </w:rPr>
              <w:t>20</w:t>
            </w:r>
            <w:r w:rsidRPr="00DF28D1">
              <w:rPr>
                <w:rFonts w:ascii="PT Astra Serif" w:hAnsi="PT Astra Serif"/>
                <w:noProof/>
                <w:lang w:val="en-US"/>
              </w:rPr>
              <w:t>2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97680" w:rsidRPr="00DF28D1" w:rsidRDefault="00497680" w:rsidP="00497680">
            <w:pPr>
              <w:ind w:firstLine="0"/>
              <w:rPr>
                <w:rFonts w:ascii="PT Astra Serif" w:hAnsi="PT Astra Serif"/>
                <w:noProof/>
              </w:rPr>
            </w:pPr>
            <w:r w:rsidRPr="00DF28D1">
              <w:rPr>
                <w:rFonts w:ascii="PT Astra Serif" w:hAnsi="PT Astra Serif"/>
                <w:noProof/>
              </w:rPr>
              <w:t>2</w:t>
            </w:r>
          </w:p>
        </w:tc>
        <w:tc>
          <w:tcPr>
            <w:tcW w:w="4394" w:type="dxa"/>
          </w:tcPr>
          <w:p w:rsidR="00497680" w:rsidRPr="00DF28D1" w:rsidRDefault="00497680" w:rsidP="00497680">
            <w:pPr>
              <w:ind w:firstLine="0"/>
              <w:rPr>
                <w:rFonts w:ascii="PT Astra Serif" w:hAnsi="PT Astra Serif"/>
                <w:noProof/>
              </w:rPr>
            </w:pPr>
            <w:r w:rsidRPr="00DF28D1">
              <w:rPr>
                <w:rFonts w:ascii="PT Astra Serif" w:hAnsi="PT Astra Serif"/>
                <w:noProof/>
              </w:rPr>
              <w:t>г.</w:t>
            </w:r>
          </w:p>
        </w:tc>
        <w:tc>
          <w:tcPr>
            <w:tcW w:w="1134" w:type="dxa"/>
          </w:tcPr>
          <w:p w:rsidR="00497680" w:rsidRPr="00DF28D1" w:rsidRDefault="00497680" w:rsidP="00497680">
            <w:pPr>
              <w:ind w:firstLine="0"/>
              <w:jc w:val="right"/>
              <w:rPr>
                <w:rFonts w:ascii="PT Astra Serif" w:hAnsi="PT Astra Serif"/>
                <w:noProof/>
              </w:rPr>
            </w:pPr>
            <w:r w:rsidRPr="00DF28D1">
              <w:rPr>
                <w:rFonts w:ascii="PT Astra Serif" w:hAnsi="PT Astra Serif"/>
              </w:rPr>
              <w:t>№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</w:tcBorders>
          </w:tcPr>
          <w:p w:rsidR="00497680" w:rsidRPr="00DF28D1" w:rsidRDefault="00E86CCF" w:rsidP="00FA10F9">
            <w:pPr>
              <w:pStyle w:val="aff5"/>
              <w:spacing w:before="0"/>
              <w:rPr>
                <w:rFonts w:ascii="PT Astra Serif" w:hAnsi="PT Astra Serif"/>
                <w:noProof/>
                <w:szCs w:val="24"/>
              </w:rPr>
            </w:pPr>
            <w:r>
              <w:rPr>
                <w:rFonts w:ascii="PT Astra Serif" w:hAnsi="PT Astra Serif"/>
                <w:noProof/>
                <w:szCs w:val="24"/>
              </w:rPr>
              <w:t>7</w:t>
            </w:r>
          </w:p>
        </w:tc>
      </w:tr>
    </w:tbl>
    <w:p w:rsidR="00FB0D9F" w:rsidRPr="00DF28D1" w:rsidRDefault="00FB0D9F" w:rsidP="00497680">
      <w:pPr>
        <w:ind w:right="-1" w:firstLine="0"/>
        <w:jc w:val="center"/>
        <w:rPr>
          <w:rFonts w:ascii="PT Astra Serif" w:hAnsi="PT Astra Serif"/>
          <w:caps/>
        </w:rPr>
      </w:pPr>
      <w:r w:rsidRPr="00DF28D1">
        <w:rPr>
          <w:rFonts w:ascii="PT Astra Serif" w:hAnsi="PT Astra Serif"/>
        </w:rPr>
        <w:t>п. Пуровск</w:t>
      </w:r>
    </w:p>
    <w:p w:rsidR="00FB0D9F" w:rsidRPr="00DF28D1" w:rsidRDefault="00FB0D9F" w:rsidP="00FB0D9F">
      <w:pPr>
        <w:ind w:right="-1"/>
        <w:jc w:val="center"/>
        <w:rPr>
          <w:rFonts w:ascii="PT Astra Serif" w:hAnsi="PT Astra Serif"/>
          <w:caps/>
        </w:rPr>
      </w:pPr>
    </w:p>
    <w:p w:rsidR="00FB0D9F" w:rsidRPr="00DF28D1" w:rsidRDefault="00FB0D9F" w:rsidP="00FB0D9F">
      <w:pPr>
        <w:ind w:right="-1"/>
        <w:jc w:val="center"/>
        <w:rPr>
          <w:rFonts w:ascii="PT Astra Serif" w:hAnsi="PT Astra Serif"/>
          <w:caps/>
        </w:rPr>
      </w:pPr>
    </w:p>
    <w:p w:rsidR="00FB0D9F" w:rsidRPr="00DF28D1" w:rsidRDefault="00FB0D9F" w:rsidP="00FB0D9F">
      <w:pPr>
        <w:pStyle w:val="aff6"/>
        <w:ind w:firstLine="0"/>
        <w:jc w:val="center"/>
        <w:rPr>
          <w:rFonts w:ascii="PT Astra Serif" w:hAnsi="PT Astra Serif"/>
        </w:rPr>
      </w:pPr>
      <w:r w:rsidRPr="00DF28D1">
        <w:rPr>
          <w:rFonts w:ascii="PT Astra Serif" w:hAnsi="PT Astra Serif"/>
          <w:b/>
        </w:rPr>
        <w:t xml:space="preserve">Об утверждении актуализированной  схемы теплоснабжения </w:t>
      </w:r>
      <w:r w:rsidR="00497680" w:rsidRPr="00DF28D1">
        <w:rPr>
          <w:rFonts w:ascii="PT Astra Serif" w:hAnsi="PT Astra Serif"/>
          <w:b/>
        </w:rPr>
        <w:t>поселка Пуровск и села Сывдарма</w:t>
      </w:r>
      <w:r w:rsidRPr="00DF28D1">
        <w:rPr>
          <w:rFonts w:ascii="PT Astra Serif" w:hAnsi="PT Astra Serif"/>
          <w:b/>
        </w:rPr>
        <w:t xml:space="preserve"> на 2022 год и на период до 2030 года </w:t>
      </w:r>
    </w:p>
    <w:p w:rsidR="00FB0D9F" w:rsidRPr="00DF28D1" w:rsidRDefault="00FB0D9F" w:rsidP="00FB0D9F">
      <w:pPr>
        <w:pStyle w:val="aff6"/>
        <w:rPr>
          <w:rFonts w:ascii="PT Astra Serif" w:hAnsi="PT Astra Serif"/>
        </w:rPr>
      </w:pPr>
    </w:p>
    <w:p w:rsidR="00FB0D9F" w:rsidRPr="00DF28D1" w:rsidRDefault="00FB0D9F" w:rsidP="00FB0D9F">
      <w:pPr>
        <w:pStyle w:val="aff6"/>
        <w:rPr>
          <w:rFonts w:ascii="PT Astra Serif" w:hAnsi="PT Astra Serif"/>
        </w:rPr>
      </w:pPr>
    </w:p>
    <w:p w:rsidR="00FB0D9F" w:rsidRPr="00DF28D1" w:rsidRDefault="00FB0D9F" w:rsidP="00FB0D9F">
      <w:pPr>
        <w:pStyle w:val="aff6"/>
        <w:rPr>
          <w:rFonts w:ascii="PT Astra Serif" w:hAnsi="PT Astra Serif"/>
        </w:rPr>
      </w:pPr>
    </w:p>
    <w:p w:rsidR="00FB0D9F" w:rsidRPr="00DF28D1" w:rsidRDefault="00647E7E" w:rsidP="00FB0D9F">
      <w:pPr>
        <w:pStyle w:val="aff6"/>
        <w:jc w:val="both"/>
        <w:rPr>
          <w:rFonts w:ascii="PT Astra Serif" w:hAnsi="PT Astra Serif"/>
          <w:b/>
        </w:rPr>
      </w:pPr>
      <w:r w:rsidRPr="00647E7E">
        <w:rPr>
          <w:rFonts w:ascii="PT Astra Serif" w:hAnsi="PT Astra Serif"/>
        </w:rPr>
        <w:pict>
          <v:line id="_x0000_s1042" style="position:absolute;left:0;text-align:left;z-index:251658240" from="-12pt,.25pt" to="-12pt,.25pt">
            <v:stroke startarrow="block" endarrow="block"/>
          </v:line>
        </w:pict>
      </w:r>
      <w:r w:rsidR="00FB0D9F" w:rsidRPr="00DF28D1">
        <w:rPr>
          <w:rFonts w:ascii="PT Astra Serif" w:hAnsi="PT Astra Serif"/>
        </w:rPr>
        <w:t xml:space="preserve">В целях создания условий для устойчивого развития территории </w:t>
      </w:r>
      <w:r w:rsidR="00497680" w:rsidRPr="00DF28D1">
        <w:rPr>
          <w:rFonts w:ascii="PT Astra Serif" w:hAnsi="PT Astra Serif"/>
        </w:rPr>
        <w:t>поселка Пуроск и с</w:t>
      </w:r>
      <w:r w:rsidR="00497680" w:rsidRPr="00DF28D1">
        <w:rPr>
          <w:rFonts w:ascii="PT Astra Serif" w:hAnsi="PT Astra Serif"/>
        </w:rPr>
        <w:t>е</w:t>
      </w:r>
      <w:r w:rsidR="00497680" w:rsidRPr="00DF28D1">
        <w:rPr>
          <w:rFonts w:ascii="PT Astra Serif" w:hAnsi="PT Astra Serif"/>
        </w:rPr>
        <w:t>ла Сывдарма</w:t>
      </w:r>
      <w:r w:rsidR="00FB0D9F" w:rsidRPr="00DF28D1">
        <w:rPr>
          <w:rFonts w:ascii="PT Astra Serif" w:hAnsi="PT Astra Serif"/>
        </w:rPr>
        <w:t>, определения оптимальных технических решений для организации теплосна</w:t>
      </w:r>
      <w:r w:rsidR="00FB0D9F" w:rsidRPr="00DF28D1">
        <w:rPr>
          <w:rFonts w:ascii="PT Astra Serif" w:hAnsi="PT Astra Serif"/>
        </w:rPr>
        <w:t>б</w:t>
      </w:r>
      <w:r w:rsidR="00FB0D9F" w:rsidRPr="00DF28D1">
        <w:rPr>
          <w:rFonts w:ascii="PT Astra Serif" w:hAnsi="PT Astra Serif"/>
        </w:rPr>
        <w:t>жения потребителей</w:t>
      </w:r>
      <w:r w:rsidR="00497680" w:rsidRPr="00DF28D1">
        <w:rPr>
          <w:rFonts w:ascii="PT Astra Serif" w:hAnsi="PT Astra Serif"/>
        </w:rPr>
        <w:t xml:space="preserve">  поселка Пуровск и села Сывдарма</w:t>
      </w:r>
      <w:r w:rsidR="00FB0D9F" w:rsidRPr="00DF28D1">
        <w:rPr>
          <w:rFonts w:ascii="PT Astra Serif" w:hAnsi="PT Astra Serif"/>
        </w:rPr>
        <w:t>, руководствуясь Федеральным зак</w:t>
      </w:r>
      <w:r w:rsidR="00FB0D9F" w:rsidRPr="00DF28D1">
        <w:rPr>
          <w:rFonts w:ascii="PT Astra Serif" w:hAnsi="PT Astra Serif"/>
        </w:rPr>
        <w:t>о</w:t>
      </w:r>
      <w:r w:rsidR="00FB0D9F" w:rsidRPr="00DF28D1">
        <w:rPr>
          <w:rFonts w:ascii="PT Astra Serif" w:hAnsi="PT Astra Serif"/>
        </w:rPr>
        <w:t>ном от 27.07.2010 года № 190-ФЗ «О теплоснабжении», постановлением Правительства Ро</w:t>
      </w:r>
      <w:r w:rsidR="00FB0D9F" w:rsidRPr="00DF28D1">
        <w:rPr>
          <w:rFonts w:ascii="PT Astra Serif" w:hAnsi="PT Astra Serif"/>
        </w:rPr>
        <w:t>с</w:t>
      </w:r>
      <w:r w:rsidR="00FB0D9F" w:rsidRPr="00DF28D1">
        <w:rPr>
          <w:rFonts w:ascii="PT Astra Serif" w:hAnsi="PT Astra Serif"/>
        </w:rPr>
        <w:t>сийской Федерации от 22.02.2012 года № 154 «О требованиях к схемам теплоснабжения, п</w:t>
      </w:r>
      <w:r w:rsidR="00FB0D9F" w:rsidRPr="00DF28D1">
        <w:rPr>
          <w:rFonts w:ascii="PT Astra Serif" w:hAnsi="PT Astra Serif"/>
        </w:rPr>
        <w:t>о</w:t>
      </w:r>
      <w:r w:rsidR="00FB0D9F" w:rsidRPr="00DF28D1">
        <w:rPr>
          <w:rFonts w:ascii="PT Astra Serif" w:hAnsi="PT Astra Serif"/>
        </w:rPr>
        <w:t xml:space="preserve">рядку их разработки и утверждения», по результату проведения публичных слушаний от 31.01.2022г </w:t>
      </w:r>
      <w:r w:rsidR="00FB0D9F" w:rsidRPr="00DF28D1">
        <w:rPr>
          <w:rFonts w:ascii="PT Astra Serif" w:hAnsi="PT Astra Serif"/>
          <w:szCs w:val="24"/>
        </w:rPr>
        <w:t xml:space="preserve">по вопросу </w:t>
      </w:r>
      <w:bookmarkStart w:id="0" w:name="OLE_LINK1"/>
      <w:bookmarkStart w:id="1" w:name="OLE_LINK2"/>
      <w:bookmarkStart w:id="2" w:name="OLE_LINK3"/>
      <w:r w:rsidR="00FB0D9F" w:rsidRPr="00DF28D1">
        <w:rPr>
          <w:rFonts w:ascii="PT Astra Serif" w:hAnsi="PT Astra Serif"/>
          <w:szCs w:val="24"/>
        </w:rPr>
        <w:t>Актуализации проекта схемы теплоснабжения поселка Пуровск и с</w:t>
      </w:r>
      <w:r w:rsidR="00FB0D9F" w:rsidRPr="00DF28D1">
        <w:rPr>
          <w:rFonts w:ascii="PT Astra Serif" w:hAnsi="PT Astra Serif"/>
          <w:szCs w:val="24"/>
        </w:rPr>
        <w:t>е</w:t>
      </w:r>
      <w:r w:rsidR="00FB0D9F" w:rsidRPr="00DF28D1">
        <w:rPr>
          <w:rFonts w:ascii="PT Astra Serif" w:hAnsi="PT Astra Serif"/>
          <w:szCs w:val="24"/>
        </w:rPr>
        <w:t>ла Сывдарма на 20202 год и на период до 2030 года</w:t>
      </w:r>
      <w:bookmarkEnd w:id="0"/>
      <w:bookmarkEnd w:id="1"/>
      <w:bookmarkEnd w:id="2"/>
      <w:r w:rsidR="00FB0D9F" w:rsidRPr="00DF28D1">
        <w:rPr>
          <w:rFonts w:ascii="PT Astra Serif" w:hAnsi="PT Astra Serif"/>
        </w:rPr>
        <w:t xml:space="preserve">, </w:t>
      </w:r>
      <w:r w:rsidR="00FB0D9F" w:rsidRPr="00DF28D1">
        <w:rPr>
          <w:rFonts w:ascii="PT Astra Serif" w:hAnsi="PT Astra Serif"/>
          <w:b/>
        </w:rPr>
        <w:t>п</w:t>
      </w:r>
      <w:r w:rsidR="00497680" w:rsidRPr="00DF28D1">
        <w:rPr>
          <w:rFonts w:ascii="PT Astra Serif" w:hAnsi="PT Astra Serif"/>
          <w:b/>
        </w:rPr>
        <w:t>риказываю</w:t>
      </w:r>
      <w:r w:rsidR="00FB0D9F" w:rsidRPr="00DF28D1">
        <w:rPr>
          <w:rFonts w:ascii="PT Astra Serif" w:hAnsi="PT Astra Serif"/>
          <w:b/>
        </w:rPr>
        <w:t>:</w:t>
      </w:r>
    </w:p>
    <w:p w:rsidR="00FB0D9F" w:rsidRPr="00DF28D1" w:rsidRDefault="00FB0D9F" w:rsidP="00FB0D9F">
      <w:pPr>
        <w:pStyle w:val="aff6"/>
        <w:ind w:firstLine="0"/>
        <w:rPr>
          <w:rFonts w:ascii="PT Astra Serif" w:hAnsi="PT Astra Serif"/>
        </w:rPr>
      </w:pPr>
    </w:p>
    <w:p w:rsidR="00FB0D9F" w:rsidRPr="00DF28D1" w:rsidRDefault="00FB0D9F" w:rsidP="00FB0D9F">
      <w:pPr>
        <w:ind w:right="142" w:firstLine="697"/>
        <w:rPr>
          <w:rFonts w:ascii="PT Astra Serif" w:hAnsi="PT Astra Serif"/>
        </w:rPr>
      </w:pPr>
      <w:r w:rsidRPr="00DF28D1">
        <w:rPr>
          <w:rFonts w:ascii="PT Astra Serif" w:hAnsi="PT Astra Serif"/>
        </w:rPr>
        <w:t xml:space="preserve">1. Утвердить прилагаемую актуализированную схему теплоснабжения </w:t>
      </w:r>
      <w:r w:rsidR="003E1B71" w:rsidRPr="00DF28D1">
        <w:rPr>
          <w:rFonts w:ascii="PT Astra Serif" w:hAnsi="PT Astra Serif"/>
        </w:rPr>
        <w:t>поселка П</w:t>
      </w:r>
      <w:r w:rsidR="003E1B71" w:rsidRPr="00DF28D1">
        <w:rPr>
          <w:rFonts w:ascii="PT Astra Serif" w:hAnsi="PT Astra Serif"/>
        </w:rPr>
        <w:t>у</w:t>
      </w:r>
      <w:r w:rsidR="003E1B71" w:rsidRPr="00DF28D1">
        <w:rPr>
          <w:rFonts w:ascii="PT Astra Serif" w:hAnsi="PT Astra Serif"/>
        </w:rPr>
        <w:t xml:space="preserve">ровск и села Сывдарма </w:t>
      </w:r>
      <w:r w:rsidRPr="00DF28D1">
        <w:rPr>
          <w:rFonts w:ascii="PT Astra Serif" w:hAnsi="PT Astra Serif"/>
        </w:rPr>
        <w:t>на 2022 год и на период до 2030 года.</w:t>
      </w:r>
    </w:p>
    <w:p w:rsidR="00FB0D9F" w:rsidRPr="00DF28D1" w:rsidRDefault="00FB0D9F" w:rsidP="00FB0D9F">
      <w:pPr>
        <w:ind w:right="142" w:firstLine="697"/>
        <w:rPr>
          <w:rFonts w:ascii="PT Astra Serif" w:hAnsi="PT Astra Serif"/>
        </w:rPr>
      </w:pPr>
      <w:r w:rsidRPr="00DF28D1">
        <w:rPr>
          <w:rFonts w:ascii="PT Astra Serif" w:hAnsi="PT Astra Serif"/>
        </w:rPr>
        <w:t>2.  Разместить настоящ</w:t>
      </w:r>
      <w:r w:rsidR="003E1B71" w:rsidRPr="00DF28D1">
        <w:rPr>
          <w:rFonts w:ascii="PT Astra Serif" w:hAnsi="PT Astra Serif"/>
        </w:rPr>
        <w:t xml:space="preserve">ий приказ </w:t>
      </w:r>
      <w:r w:rsidRPr="00DF28D1">
        <w:rPr>
          <w:rFonts w:ascii="PT Astra Serif" w:hAnsi="PT Astra Serif"/>
        </w:rPr>
        <w:t>на официальном сайте Администрации поселка П</w:t>
      </w:r>
      <w:r w:rsidRPr="00DF28D1">
        <w:rPr>
          <w:rFonts w:ascii="PT Astra Serif" w:hAnsi="PT Astra Serif"/>
        </w:rPr>
        <w:t>у</w:t>
      </w:r>
      <w:r w:rsidRPr="00DF28D1">
        <w:rPr>
          <w:rFonts w:ascii="PT Astra Serif" w:hAnsi="PT Astra Serif"/>
        </w:rPr>
        <w:t>ровск.</w:t>
      </w:r>
    </w:p>
    <w:p w:rsidR="00FB0D9F" w:rsidRPr="00DF28D1" w:rsidRDefault="00FB0D9F" w:rsidP="00FB0D9F">
      <w:pPr>
        <w:pStyle w:val="aff6"/>
        <w:tabs>
          <w:tab w:val="left" w:pos="993"/>
          <w:tab w:val="left" w:pos="2160"/>
        </w:tabs>
        <w:jc w:val="both"/>
        <w:rPr>
          <w:rFonts w:ascii="PT Astra Serif" w:hAnsi="PT Astra Serif"/>
        </w:rPr>
      </w:pPr>
      <w:r w:rsidRPr="00DF28D1">
        <w:rPr>
          <w:rFonts w:ascii="PT Astra Serif" w:hAnsi="PT Astra Serif"/>
        </w:rPr>
        <w:t xml:space="preserve">3. Контроль исполнения настоящего </w:t>
      </w:r>
      <w:r w:rsidR="003E1B71" w:rsidRPr="00DF28D1">
        <w:rPr>
          <w:rFonts w:ascii="PT Astra Serif" w:hAnsi="PT Astra Serif"/>
        </w:rPr>
        <w:t>приказа</w:t>
      </w:r>
      <w:r w:rsidRPr="00DF28D1">
        <w:rPr>
          <w:rFonts w:ascii="PT Astra Serif" w:hAnsi="PT Astra Serif"/>
        </w:rPr>
        <w:t xml:space="preserve"> возложить на заместителя Главы Адм</w:t>
      </w:r>
      <w:r w:rsidRPr="00DF28D1">
        <w:rPr>
          <w:rFonts w:ascii="PT Astra Serif" w:hAnsi="PT Astra Serif"/>
        </w:rPr>
        <w:t>и</w:t>
      </w:r>
      <w:r w:rsidRPr="00DF28D1">
        <w:rPr>
          <w:rFonts w:ascii="PT Astra Serif" w:hAnsi="PT Astra Serif"/>
        </w:rPr>
        <w:t>нистрации по вопросам муниципального хозяйства и жилищной политики А.Ю. Перековец.</w:t>
      </w:r>
    </w:p>
    <w:p w:rsidR="00FB0D9F" w:rsidRPr="00DF28D1" w:rsidRDefault="00FB0D9F" w:rsidP="00FB0D9F">
      <w:pPr>
        <w:pStyle w:val="aff6"/>
        <w:tabs>
          <w:tab w:val="left" w:pos="993"/>
        </w:tabs>
        <w:ind w:firstLine="0"/>
        <w:jc w:val="both"/>
        <w:rPr>
          <w:rFonts w:ascii="PT Astra Serif" w:hAnsi="PT Astra Serif"/>
        </w:rPr>
      </w:pPr>
    </w:p>
    <w:p w:rsidR="00FB0D9F" w:rsidRPr="00DF28D1" w:rsidRDefault="00FB0D9F" w:rsidP="00FB0D9F">
      <w:pPr>
        <w:tabs>
          <w:tab w:val="left" w:pos="9531"/>
        </w:tabs>
        <w:ind w:right="-108"/>
        <w:rPr>
          <w:rFonts w:ascii="PT Astra Serif" w:hAnsi="PT Astra Serif"/>
          <w:iCs/>
        </w:rPr>
      </w:pPr>
    </w:p>
    <w:p w:rsidR="00FB0D9F" w:rsidRPr="00DF28D1" w:rsidRDefault="00FB0D9F" w:rsidP="00FB0D9F">
      <w:pPr>
        <w:tabs>
          <w:tab w:val="left" w:pos="9531"/>
        </w:tabs>
        <w:ind w:right="-108"/>
        <w:rPr>
          <w:rFonts w:ascii="PT Astra Serif" w:hAnsi="PT Astra Serif"/>
          <w:iCs/>
        </w:rPr>
      </w:pPr>
    </w:p>
    <w:p w:rsidR="00FB0D9F" w:rsidRPr="00DF28D1" w:rsidRDefault="00FB0D9F" w:rsidP="00FB0D9F">
      <w:pPr>
        <w:tabs>
          <w:tab w:val="left" w:pos="9531"/>
        </w:tabs>
        <w:ind w:right="140" w:firstLine="0"/>
        <w:rPr>
          <w:rFonts w:ascii="PT Astra Serif" w:hAnsi="PT Astra Serif"/>
          <w:iCs/>
        </w:rPr>
      </w:pPr>
      <w:r w:rsidRPr="00DF28D1">
        <w:rPr>
          <w:rFonts w:ascii="PT Astra Serif" w:hAnsi="PT Astra Serif"/>
          <w:iCs/>
        </w:rPr>
        <w:t xml:space="preserve"> Глава Администрации поселка Пуровск                                                                 В.В. Никитин</w:t>
      </w:r>
    </w:p>
    <w:p w:rsidR="00FB0D9F" w:rsidRPr="00DF28D1" w:rsidRDefault="00FB0D9F" w:rsidP="00FB0D9F">
      <w:pPr>
        <w:shd w:val="clear" w:color="auto" w:fill="FFFFFF"/>
        <w:tabs>
          <w:tab w:val="left" w:pos="8130"/>
        </w:tabs>
        <w:spacing w:line="240" w:lineRule="atLeast"/>
        <w:rPr>
          <w:rFonts w:ascii="PT Astra Serif" w:hAnsi="PT Astra Serif"/>
        </w:rPr>
      </w:pPr>
    </w:p>
    <w:p w:rsidR="00FB0D9F" w:rsidRPr="00DF28D1" w:rsidRDefault="00FB0D9F" w:rsidP="00E928D9">
      <w:pPr>
        <w:ind w:firstLine="0"/>
        <w:jc w:val="center"/>
        <w:rPr>
          <w:rFonts w:ascii="PT Astra Serif" w:hAnsi="PT Astra Serif"/>
        </w:rPr>
      </w:pPr>
    </w:p>
    <w:p w:rsidR="00B160F8" w:rsidRPr="00DF28D1" w:rsidRDefault="00B160F8" w:rsidP="00E928D9">
      <w:pPr>
        <w:ind w:firstLine="0"/>
        <w:jc w:val="center"/>
        <w:rPr>
          <w:rFonts w:ascii="PT Astra Serif" w:hAnsi="PT Astra Serif"/>
          <w:noProof/>
        </w:rPr>
      </w:pPr>
    </w:p>
    <w:p w:rsidR="00011574" w:rsidRPr="00DF28D1" w:rsidRDefault="00011574" w:rsidP="00E928D9">
      <w:pPr>
        <w:ind w:firstLine="0"/>
        <w:jc w:val="center"/>
        <w:rPr>
          <w:rFonts w:ascii="PT Astra Serif" w:hAnsi="PT Astra Serif"/>
          <w:noProof/>
        </w:rPr>
      </w:pPr>
    </w:p>
    <w:p w:rsidR="00011574" w:rsidRPr="00DF28D1" w:rsidRDefault="00011574" w:rsidP="00E928D9">
      <w:pPr>
        <w:ind w:firstLine="0"/>
        <w:jc w:val="center"/>
        <w:rPr>
          <w:rFonts w:ascii="PT Astra Serif" w:hAnsi="PT Astra Serif"/>
          <w:noProof/>
        </w:rPr>
      </w:pPr>
    </w:p>
    <w:p w:rsidR="00011574" w:rsidRPr="00DF28D1" w:rsidRDefault="00011574" w:rsidP="00E928D9">
      <w:pPr>
        <w:ind w:firstLine="0"/>
        <w:jc w:val="center"/>
        <w:rPr>
          <w:rFonts w:ascii="PT Astra Serif" w:hAnsi="PT Astra Serif"/>
          <w:noProof/>
        </w:rPr>
      </w:pPr>
    </w:p>
    <w:p w:rsidR="00011574" w:rsidRPr="00DF28D1" w:rsidRDefault="00011574" w:rsidP="00E928D9">
      <w:pPr>
        <w:ind w:firstLine="0"/>
        <w:jc w:val="center"/>
        <w:rPr>
          <w:rFonts w:ascii="PT Astra Serif" w:hAnsi="PT Astra Serif"/>
          <w:noProof/>
        </w:rPr>
      </w:pPr>
    </w:p>
    <w:p w:rsidR="00011574" w:rsidRPr="00DF28D1" w:rsidRDefault="00011574" w:rsidP="00E928D9">
      <w:pPr>
        <w:ind w:firstLine="0"/>
        <w:jc w:val="center"/>
        <w:rPr>
          <w:rFonts w:ascii="PT Astra Serif" w:hAnsi="PT Astra Serif"/>
          <w:noProof/>
        </w:rPr>
      </w:pPr>
    </w:p>
    <w:p w:rsidR="00011574" w:rsidRPr="00DF28D1" w:rsidRDefault="00011574" w:rsidP="00E928D9">
      <w:pPr>
        <w:ind w:firstLine="0"/>
        <w:jc w:val="center"/>
        <w:rPr>
          <w:rFonts w:ascii="PT Astra Serif" w:hAnsi="PT Astra Serif"/>
          <w:noProof/>
        </w:rPr>
      </w:pPr>
    </w:p>
    <w:p w:rsidR="00011574" w:rsidRPr="00DF28D1" w:rsidRDefault="00011574" w:rsidP="00E928D9">
      <w:pPr>
        <w:ind w:firstLine="0"/>
        <w:jc w:val="center"/>
        <w:rPr>
          <w:rFonts w:ascii="PT Astra Serif" w:hAnsi="PT Astra Serif"/>
          <w:noProof/>
        </w:rPr>
      </w:pPr>
    </w:p>
    <w:p w:rsidR="00011574" w:rsidRPr="00DF28D1" w:rsidRDefault="00011574" w:rsidP="00E928D9">
      <w:pPr>
        <w:ind w:firstLine="0"/>
        <w:jc w:val="center"/>
        <w:rPr>
          <w:rFonts w:ascii="PT Astra Serif" w:hAnsi="PT Astra Serif"/>
          <w:noProof/>
        </w:rPr>
      </w:pPr>
    </w:p>
    <w:p w:rsidR="00011574" w:rsidRPr="00DF28D1" w:rsidRDefault="00011574" w:rsidP="00011574">
      <w:pPr>
        <w:ind w:left="5670" w:firstLine="0"/>
        <w:rPr>
          <w:rFonts w:ascii="PT Astra Serif" w:hAnsi="PT Astra Serif"/>
          <w:noProof/>
        </w:rPr>
      </w:pPr>
      <w:r w:rsidRPr="00DF28D1">
        <w:rPr>
          <w:rFonts w:ascii="PT Astra Serif" w:hAnsi="PT Astra Serif"/>
          <w:noProof/>
        </w:rPr>
        <w:lastRenderedPageBreak/>
        <w:t xml:space="preserve">Приложение </w:t>
      </w:r>
    </w:p>
    <w:p w:rsidR="00011574" w:rsidRPr="00DF28D1" w:rsidRDefault="00011574" w:rsidP="00011574">
      <w:pPr>
        <w:ind w:left="5670" w:firstLine="0"/>
        <w:rPr>
          <w:rFonts w:ascii="PT Astra Serif" w:hAnsi="PT Astra Serif"/>
          <w:noProof/>
        </w:rPr>
      </w:pPr>
      <w:r w:rsidRPr="00DF28D1">
        <w:rPr>
          <w:rFonts w:ascii="PT Astra Serif" w:hAnsi="PT Astra Serif"/>
          <w:noProof/>
        </w:rPr>
        <w:t xml:space="preserve">к приказу Администрации поселка </w:t>
      </w:r>
    </w:p>
    <w:p w:rsidR="00011574" w:rsidRPr="00DF28D1" w:rsidRDefault="00011574" w:rsidP="00011574">
      <w:pPr>
        <w:ind w:left="5670" w:firstLine="0"/>
        <w:rPr>
          <w:rFonts w:ascii="PT Astra Serif" w:hAnsi="PT Astra Serif"/>
          <w:noProof/>
        </w:rPr>
      </w:pPr>
      <w:r w:rsidRPr="00DF28D1">
        <w:rPr>
          <w:rFonts w:ascii="PT Astra Serif" w:hAnsi="PT Astra Serif"/>
          <w:noProof/>
        </w:rPr>
        <w:t>Пуровск</w:t>
      </w:r>
    </w:p>
    <w:p w:rsidR="00011574" w:rsidRPr="00DF28D1" w:rsidRDefault="00011574" w:rsidP="00011574">
      <w:pPr>
        <w:ind w:left="5670" w:firstLine="0"/>
        <w:rPr>
          <w:rFonts w:ascii="PT Astra Serif" w:hAnsi="PT Astra Serif"/>
        </w:rPr>
      </w:pPr>
      <w:r w:rsidRPr="00DF28D1">
        <w:rPr>
          <w:rFonts w:ascii="PT Astra Serif" w:hAnsi="PT Astra Serif"/>
          <w:noProof/>
        </w:rPr>
        <w:t>от «___»____________2022 г. № ___</w:t>
      </w:r>
    </w:p>
    <w:p w:rsidR="00B160F8" w:rsidRPr="00DF28D1" w:rsidRDefault="00B160F8" w:rsidP="008831BD">
      <w:pPr>
        <w:ind w:firstLine="0"/>
        <w:jc w:val="center"/>
        <w:rPr>
          <w:rFonts w:ascii="PT Astra Serif" w:hAnsi="PT Astra Serif"/>
        </w:rPr>
      </w:pPr>
    </w:p>
    <w:p w:rsidR="008831BD" w:rsidRPr="00DF28D1" w:rsidRDefault="008831BD">
      <w:pPr>
        <w:rPr>
          <w:rFonts w:ascii="PT Astra Serif" w:hAnsi="PT Astra Serif"/>
        </w:rPr>
      </w:pPr>
    </w:p>
    <w:p w:rsidR="008831BD" w:rsidRPr="00DF28D1" w:rsidRDefault="008831BD">
      <w:pPr>
        <w:rPr>
          <w:rFonts w:ascii="PT Astra Serif" w:hAnsi="PT Astra Serif"/>
        </w:rPr>
      </w:pPr>
    </w:p>
    <w:p w:rsidR="008831BD" w:rsidRPr="00DF28D1" w:rsidRDefault="008831BD">
      <w:pPr>
        <w:rPr>
          <w:rFonts w:ascii="PT Astra Serif" w:hAnsi="PT Astra Serif"/>
        </w:rPr>
      </w:pPr>
    </w:p>
    <w:p w:rsidR="00011574" w:rsidRPr="00DF28D1" w:rsidRDefault="00011574">
      <w:pPr>
        <w:rPr>
          <w:rFonts w:ascii="PT Astra Serif" w:hAnsi="PT Astra Serif"/>
        </w:rPr>
      </w:pPr>
    </w:p>
    <w:p w:rsidR="00011574" w:rsidRPr="00DF28D1" w:rsidRDefault="00011574">
      <w:pPr>
        <w:rPr>
          <w:rFonts w:ascii="PT Astra Serif" w:hAnsi="PT Astra Serif"/>
        </w:rPr>
      </w:pPr>
    </w:p>
    <w:p w:rsidR="008831BD" w:rsidRPr="00DF28D1" w:rsidRDefault="008831BD" w:rsidP="008831BD">
      <w:pPr>
        <w:ind w:firstLine="0"/>
        <w:jc w:val="center"/>
        <w:rPr>
          <w:rFonts w:ascii="PT Astra Serif" w:hAnsi="PT Astra Serif"/>
        </w:rPr>
      </w:pPr>
    </w:p>
    <w:p w:rsidR="00011574" w:rsidRPr="00DF28D1" w:rsidRDefault="00011574" w:rsidP="008831BD">
      <w:pPr>
        <w:ind w:firstLine="0"/>
        <w:jc w:val="center"/>
        <w:rPr>
          <w:rFonts w:ascii="PT Astra Serif" w:hAnsi="PT Astra Serif"/>
        </w:rPr>
      </w:pPr>
    </w:p>
    <w:p w:rsidR="00E928D9" w:rsidRPr="00DF28D1" w:rsidRDefault="00E928D9" w:rsidP="00E928D9">
      <w:pPr>
        <w:ind w:firstLine="0"/>
        <w:jc w:val="center"/>
        <w:rPr>
          <w:rFonts w:ascii="PT Astra Serif" w:hAnsi="PT Astra Serif" w:cs="Times New Roman"/>
          <w:b/>
          <w:bCs/>
          <w:sz w:val="32"/>
          <w:szCs w:val="32"/>
        </w:rPr>
      </w:pPr>
      <w:r w:rsidRPr="00DF28D1">
        <w:rPr>
          <w:rFonts w:ascii="PT Astra Serif" w:hAnsi="PT Astra Serif" w:cs="Times New Roman"/>
          <w:b/>
          <w:bCs/>
          <w:sz w:val="32"/>
          <w:szCs w:val="32"/>
        </w:rPr>
        <w:t>СХЕМА ТЕПЛОСНАБЖЕНИЯ</w:t>
      </w:r>
    </w:p>
    <w:p w:rsidR="00E928D9" w:rsidRPr="00DF28D1" w:rsidRDefault="00D47016" w:rsidP="00E928D9">
      <w:pPr>
        <w:ind w:firstLine="0"/>
        <w:jc w:val="center"/>
        <w:rPr>
          <w:rFonts w:ascii="PT Astra Serif" w:hAnsi="PT Astra Serif" w:cs="Times New Roman"/>
          <w:b/>
          <w:bCs/>
          <w:sz w:val="32"/>
          <w:szCs w:val="32"/>
        </w:rPr>
      </w:pPr>
      <w:r w:rsidRPr="00DF28D1">
        <w:rPr>
          <w:rFonts w:ascii="PT Astra Serif" w:hAnsi="PT Astra Serif" w:cs="Times New Roman"/>
          <w:b/>
          <w:bCs/>
          <w:sz w:val="32"/>
          <w:szCs w:val="32"/>
        </w:rPr>
        <w:t>ПОСЕЛКА</w:t>
      </w:r>
      <w:r w:rsidR="003E1B71" w:rsidRPr="00DF28D1">
        <w:rPr>
          <w:rFonts w:ascii="PT Astra Serif" w:hAnsi="PT Astra Serif" w:cs="Times New Roman"/>
          <w:b/>
          <w:bCs/>
          <w:sz w:val="32"/>
          <w:szCs w:val="32"/>
        </w:rPr>
        <w:t xml:space="preserve"> </w:t>
      </w:r>
      <w:r w:rsidRPr="00DF28D1">
        <w:rPr>
          <w:rFonts w:ascii="PT Astra Serif" w:hAnsi="PT Astra Serif" w:cs="Times New Roman"/>
          <w:b/>
          <w:bCs/>
          <w:sz w:val="32"/>
          <w:szCs w:val="32"/>
          <w:lang w:bidi="ru-RU"/>
        </w:rPr>
        <w:t>ПУРОВСК И СЕЛА СЫВДАРМА</w:t>
      </w:r>
    </w:p>
    <w:p w:rsidR="00E928D9" w:rsidRPr="00DF28D1" w:rsidRDefault="00E928D9" w:rsidP="00E928D9">
      <w:pPr>
        <w:ind w:firstLine="0"/>
        <w:jc w:val="center"/>
        <w:rPr>
          <w:rFonts w:ascii="PT Astra Serif" w:hAnsi="PT Astra Serif" w:cs="Times New Roman"/>
          <w:b/>
          <w:bCs/>
          <w:sz w:val="32"/>
          <w:szCs w:val="32"/>
        </w:rPr>
      </w:pPr>
      <w:r w:rsidRPr="00DF28D1">
        <w:rPr>
          <w:rFonts w:ascii="PT Astra Serif" w:hAnsi="PT Astra Serif" w:cs="Times New Roman"/>
          <w:b/>
          <w:bCs/>
          <w:sz w:val="32"/>
          <w:szCs w:val="32"/>
        </w:rPr>
        <w:t>ЯМАЛО – НЕНЕЦКОГО АВТОНОМНОГО ОКРУГА</w:t>
      </w:r>
    </w:p>
    <w:p w:rsidR="008831BD" w:rsidRPr="00DF28D1" w:rsidRDefault="00E928D9" w:rsidP="00E928D9">
      <w:pPr>
        <w:ind w:firstLine="0"/>
        <w:jc w:val="center"/>
        <w:rPr>
          <w:rFonts w:ascii="PT Astra Serif" w:hAnsi="PT Astra Serif" w:cs="Times New Roman"/>
          <w:b/>
          <w:bCs/>
          <w:sz w:val="32"/>
          <w:szCs w:val="32"/>
        </w:rPr>
      </w:pPr>
      <w:r w:rsidRPr="00DF28D1">
        <w:rPr>
          <w:rFonts w:ascii="PT Astra Serif" w:hAnsi="PT Astra Serif" w:cs="Times New Roman"/>
          <w:b/>
          <w:bCs/>
          <w:sz w:val="32"/>
          <w:szCs w:val="32"/>
        </w:rPr>
        <w:t>ДО 20</w:t>
      </w:r>
      <w:r w:rsidR="0095616D" w:rsidRPr="00DF28D1">
        <w:rPr>
          <w:rFonts w:ascii="PT Astra Serif" w:hAnsi="PT Astra Serif" w:cs="Times New Roman"/>
          <w:b/>
          <w:bCs/>
          <w:sz w:val="32"/>
          <w:szCs w:val="32"/>
        </w:rPr>
        <w:t>30</w:t>
      </w:r>
      <w:r w:rsidRPr="00DF28D1">
        <w:rPr>
          <w:rFonts w:ascii="PT Astra Serif" w:hAnsi="PT Astra Serif" w:cs="Times New Roman"/>
          <w:b/>
          <w:bCs/>
          <w:sz w:val="32"/>
          <w:szCs w:val="32"/>
        </w:rPr>
        <w:t xml:space="preserve"> ГОДА</w:t>
      </w:r>
    </w:p>
    <w:p w:rsidR="008831BD" w:rsidRPr="00DF28D1" w:rsidRDefault="008831BD" w:rsidP="008831BD">
      <w:pPr>
        <w:ind w:firstLine="0"/>
        <w:jc w:val="center"/>
        <w:rPr>
          <w:rFonts w:ascii="PT Astra Serif" w:hAnsi="PT Astra Serif"/>
        </w:rPr>
      </w:pPr>
      <w:r w:rsidRPr="00DF28D1">
        <w:rPr>
          <w:rFonts w:ascii="PT Astra Serif" w:hAnsi="PT Astra Serif" w:cs="Times New Roman"/>
          <w:b/>
          <w:bCs/>
          <w:sz w:val="32"/>
          <w:szCs w:val="32"/>
        </w:rPr>
        <w:t>АКТУАЛИЗАЦИЯ НА 202</w:t>
      </w:r>
      <w:r w:rsidR="00765EE6" w:rsidRPr="00DF28D1">
        <w:rPr>
          <w:rFonts w:ascii="PT Astra Serif" w:hAnsi="PT Astra Serif" w:cs="Times New Roman"/>
          <w:b/>
          <w:bCs/>
          <w:sz w:val="32"/>
          <w:szCs w:val="32"/>
        </w:rPr>
        <w:t>2</w:t>
      </w:r>
      <w:r w:rsidRPr="00DF28D1">
        <w:rPr>
          <w:rFonts w:ascii="PT Astra Serif" w:hAnsi="PT Astra Serif" w:cs="Times New Roman"/>
          <w:b/>
          <w:bCs/>
          <w:sz w:val="32"/>
          <w:szCs w:val="32"/>
        </w:rPr>
        <w:t xml:space="preserve"> ГОД</w:t>
      </w:r>
    </w:p>
    <w:p w:rsidR="00955739" w:rsidRPr="00DF28D1" w:rsidRDefault="00955739" w:rsidP="00955739">
      <w:pPr>
        <w:ind w:firstLine="0"/>
        <w:jc w:val="center"/>
        <w:rPr>
          <w:rFonts w:ascii="PT Astra Serif" w:hAnsi="PT Astra Serif" w:cs="Times New Roman"/>
          <w:b/>
          <w:bCs/>
          <w:sz w:val="32"/>
          <w:szCs w:val="32"/>
        </w:rPr>
      </w:pPr>
      <w:r w:rsidRPr="00DF28D1">
        <w:rPr>
          <w:rFonts w:ascii="PT Astra Serif" w:hAnsi="PT Astra Serif" w:cs="Times New Roman"/>
          <w:b/>
          <w:bCs/>
          <w:sz w:val="32"/>
          <w:szCs w:val="32"/>
        </w:rPr>
        <w:t>УТВЕРЖДАЕМАЯ ЧАСТЬ</w:t>
      </w:r>
    </w:p>
    <w:p w:rsidR="008831BD" w:rsidRPr="00DF28D1" w:rsidRDefault="008831BD" w:rsidP="008831BD">
      <w:pPr>
        <w:widowControl/>
        <w:autoSpaceDE/>
        <w:autoSpaceDN/>
        <w:adjustRightInd/>
        <w:spacing w:after="120"/>
        <w:ind w:left="5387" w:right="-1" w:hanging="425"/>
        <w:rPr>
          <w:rFonts w:ascii="PT Astra Serif" w:hAnsi="PT Astra Serif" w:cs="Times New Roman"/>
          <w:b/>
        </w:rPr>
      </w:pPr>
    </w:p>
    <w:p w:rsidR="004F1283" w:rsidRPr="00DF28D1" w:rsidRDefault="004F1283" w:rsidP="008831BD">
      <w:pPr>
        <w:widowControl/>
        <w:autoSpaceDE/>
        <w:autoSpaceDN/>
        <w:adjustRightInd/>
        <w:spacing w:after="120"/>
        <w:ind w:left="5387" w:right="-1" w:hanging="425"/>
        <w:rPr>
          <w:rFonts w:ascii="PT Astra Serif" w:hAnsi="PT Astra Serif" w:cs="Times New Roman"/>
          <w:b/>
        </w:rPr>
      </w:pPr>
    </w:p>
    <w:p w:rsidR="00435550" w:rsidRPr="00DF28D1" w:rsidRDefault="00435550" w:rsidP="008831BD">
      <w:pPr>
        <w:widowControl/>
        <w:autoSpaceDE/>
        <w:autoSpaceDN/>
        <w:adjustRightInd/>
        <w:spacing w:after="120"/>
        <w:ind w:left="5387" w:right="-1" w:hanging="425"/>
        <w:rPr>
          <w:rFonts w:ascii="PT Astra Serif" w:hAnsi="PT Astra Serif" w:cs="Times New Roman"/>
          <w:b/>
        </w:rPr>
      </w:pPr>
    </w:p>
    <w:p w:rsidR="008831BD" w:rsidRPr="00DF28D1" w:rsidRDefault="008831BD" w:rsidP="008831BD">
      <w:pPr>
        <w:widowControl/>
        <w:autoSpaceDE/>
        <w:autoSpaceDN/>
        <w:adjustRightInd/>
        <w:spacing w:after="120"/>
        <w:ind w:left="5387" w:right="-1" w:hanging="425"/>
        <w:rPr>
          <w:rFonts w:ascii="PT Astra Serif" w:hAnsi="PT Astra Serif" w:cs="Times New Roman"/>
          <w:b/>
        </w:rPr>
      </w:pPr>
    </w:p>
    <w:p w:rsidR="00E928D9" w:rsidRPr="00DF28D1" w:rsidRDefault="00E928D9" w:rsidP="003E1B71">
      <w:pPr>
        <w:pStyle w:val="af1"/>
        <w:ind w:left="5529" w:firstLine="0"/>
        <w:rPr>
          <w:rFonts w:ascii="PT Astra Serif" w:hAnsi="PT Astra Serif" w:cs="Times New Roman"/>
          <w:b/>
          <w:bCs/>
        </w:rPr>
      </w:pPr>
      <w:r w:rsidRPr="00DF28D1">
        <w:rPr>
          <w:rFonts w:ascii="PT Astra Serif" w:hAnsi="PT Astra Serif" w:cs="Times New Roman"/>
          <w:b/>
          <w:bCs/>
        </w:rPr>
        <w:t>Заказчик:</w:t>
      </w:r>
    </w:p>
    <w:p w:rsidR="00435550" w:rsidRPr="00DF28D1" w:rsidRDefault="00435550" w:rsidP="003E1B71">
      <w:pPr>
        <w:pStyle w:val="af1"/>
        <w:ind w:left="5529" w:firstLine="0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</w:rPr>
        <w:t>МКУ «Управление</w:t>
      </w:r>
      <w:r w:rsidR="003E1B71" w:rsidRPr="00DF28D1">
        <w:rPr>
          <w:rFonts w:ascii="PT Astra Serif" w:hAnsi="PT Astra Serif" w:cs="Times New Roman"/>
        </w:rPr>
        <w:t xml:space="preserve"> </w:t>
      </w:r>
      <w:r w:rsidRPr="00DF28D1">
        <w:rPr>
          <w:rFonts w:ascii="PT Astra Serif" w:hAnsi="PT Astra Serif" w:cs="Times New Roman"/>
        </w:rPr>
        <w:t>коммунального х</w:t>
      </w:r>
      <w:r w:rsidRPr="00DF28D1">
        <w:rPr>
          <w:rFonts w:ascii="PT Astra Serif" w:hAnsi="PT Astra Serif" w:cs="Times New Roman"/>
        </w:rPr>
        <w:t>о</w:t>
      </w:r>
      <w:r w:rsidRPr="00DF28D1">
        <w:rPr>
          <w:rFonts w:ascii="PT Astra Serif" w:hAnsi="PT Astra Serif" w:cs="Times New Roman"/>
        </w:rPr>
        <w:t>зяйства</w:t>
      </w:r>
      <w:r w:rsidR="00684F87" w:rsidRPr="00DF28D1">
        <w:rPr>
          <w:rFonts w:ascii="PT Astra Serif" w:hAnsi="PT Astra Serif" w:cs="Times New Roman"/>
        </w:rPr>
        <w:t>,</w:t>
      </w:r>
      <w:r w:rsidRPr="00DF28D1">
        <w:rPr>
          <w:rFonts w:ascii="PT Astra Serif" w:hAnsi="PT Astra Serif" w:cs="Times New Roman"/>
        </w:rPr>
        <w:t xml:space="preserve"> благоустройства</w:t>
      </w:r>
      <w:r w:rsidR="003E1B71" w:rsidRPr="00DF28D1">
        <w:rPr>
          <w:rFonts w:ascii="PT Astra Serif" w:hAnsi="PT Astra Serif" w:cs="Times New Roman"/>
        </w:rPr>
        <w:t xml:space="preserve"> </w:t>
      </w:r>
      <w:r w:rsidRPr="00DF28D1">
        <w:rPr>
          <w:rFonts w:ascii="PT Astra Serif" w:hAnsi="PT Astra Serif" w:cs="Times New Roman"/>
        </w:rPr>
        <w:t>и техническ</w:t>
      </w:r>
      <w:r w:rsidRPr="00DF28D1">
        <w:rPr>
          <w:rFonts w:ascii="PT Astra Serif" w:hAnsi="PT Astra Serif" w:cs="Times New Roman"/>
        </w:rPr>
        <w:t>о</w:t>
      </w:r>
      <w:r w:rsidRPr="00DF28D1">
        <w:rPr>
          <w:rFonts w:ascii="PT Astra Serif" w:hAnsi="PT Astra Serif" w:cs="Times New Roman"/>
        </w:rPr>
        <w:t>го обеспечения»</w:t>
      </w:r>
    </w:p>
    <w:p w:rsidR="00E928D9" w:rsidRPr="00DF28D1" w:rsidRDefault="00E928D9" w:rsidP="003E1B71">
      <w:pPr>
        <w:pStyle w:val="af1"/>
        <w:ind w:left="5529" w:firstLine="0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  <w:b/>
          <w:bCs/>
        </w:rPr>
        <w:t>Исполнитель:</w:t>
      </w:r>
      <w:r w:rsidRPr="00DF28D1">
        <w:rPr>
          <w:rFonts w:ascii="PT Astra Serif" w:hAnsi="PT Astra Serif" w:cs="Times New Roman"/>
        </w:rPr>
        <w:t xml:space="preserve"> ООО «ЛЕКС-Консалтинг»</w:t>
      </w:r>
    </w:p>
    <w:p w:rsidR="00943CCE" w:rsidRPr="00DF28D1" w:rsidRDefault="00E928D9" w:rsidP="003E1B71">
      <w:pPr>
        <w:pStyle w:val="af1"/>
        <w:ind w:left="5529" w:firstLine="0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  <w:b/>
          <w:bCs/>
        </w:rPr>
        <w:t>Основание:</w:t>
      </w:r>
      <w:r w:rsidR="003E1B71" w:rsidRPr="00DF28D1">
        <w:rPr>
          <w:rFonts w:ascii="PT Astra Serif" w:hAnsi="PT Astra Serif" w:cs="Times New Roman"/>
          <w:b/>
          <w:bCs/>
        </w:rPr>
        <w:t xml:space="preserve"> </w:t>
      </w:r>
      <w:r w:rsidR="00943CCE" w:rsidRPr="00DF28D1">
        <w:rPr>
          <w:rFonts w:ascii="PT Astra Serif" w:hAnsi="PT Astra Serif" w:cs="Times New Roman"/>
        </w:rPr>
        <w:t xml:space="preserve">Муниципальный контракт </w:t>
      </w:r>
    </w:p>
    <w:p w:rsidR="00943CCE" w:rsidRPr="00DF28D1" w:rsidRDefault="00943CCE" w:rsidP="003E1B71">
      <w:pPr>
        <w:pStyle w:val="af1"/>
        <w:ind w:left="5529" w:firstLine="0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</w:rPr>
        <w:t>№</w:t>
      </w:r>
      <w:r w:rsidR="003E1B71" w:rsidRPr="00DF28D1">
        <w:rPr>
          <w:rFonts w:ascii="PT Astra Serif" w:hAnsi="PT Astra Serif" w:cs="Times New Roman"/>
        </w:rPr>
        <w:t xml:space="preserve"> </w:t>
      </w:r>
      <w:r w:rsidR="0095616D" w:rsidRPr="00DF28D1">
        <w:rPr>
          <w:rFonts w:ascii="PT Astra Serif" w:hAnsi="PT Astra Serif" w:cs="Times New Roman"/>
        </w:rPr>
        <w:t>33</w:t>
      </w:r>
      <w:r w:rsidRPr="00DF28D1">
        <w:rPr>
          <w:rFonts w:ascii="PT Astra Serif" w:hAnsi="PT Astra Serif" w:cs="Times New Roman"/>
        </w:rPr>
        <w:t xml:space="preserve"> от 0</w:t>
      </w:r>
      <w:r w:rsidR="0095616D" w:rsidRPr="00DF28D1">
        <w:rPr>
          <w:rFonts w:ascii="PT Astra Serif" w:hAnsi="PT Astra Serif" w:cs="Times New Roman"/>
        </w:rPr>
        <w:t>1</w:t>
      </w:r>
      <w:r w:rsidRPr="00DF28D1">
        <w:rPr>
          <w:rFonts w:ascii="PT Astra Serif" w:hAnsi="PT Astra Serif" w:cs="Times New Roman"/>
        </w:rPr>
        <w:t>.0</w:t>
      </w:r>
      <w:r w:rsidR="00844D4E" w:rsidRPr="00DF28D1">
        <w:rPr>
          <w:rFonts w:ascii="PT Astra Serif" w:hAnsi="PT Astra Serif" w:cs="Times New Roman"/>
        </w:rPr>
        <w:t>6</w:t>
      </w:r>
      <w:r w:rsidRPr="00DF28D1">
        <w:rPr>
          <w:rFonts w:ascii="PT Astra Serif" w:hAnsi="PT Astra Serif" w:cs="Times New Roman"/>
        </w:rPr>
        <w:t>.202</w:t>
      </w:r>
      <w:r w:rsidR="00844D4E" w:rsidRPr="00DF28D1">
        <w:rPr>
          <w:rFonts w:ascii="PT Astra Serif" w:hAnsi="PT Astra Serif" w:cs="Times New Roman"/>
        </w:rPr>
        <w:t>1</w:t>
      </w:r>
      <w:r w:rsidRPr="00DF28D1">
        <w:rPr>
          <w:rFonts w:ascii="PT Astra Serif" w:hAnsi="PT Astra Serif" w:cs="Times New Roman"/>
        </w:rPr>
        <w:t xml:space="preserve"> г.</w:t>
      </w:r>
    </w:p>
    <w:p w:rsidR="00E928D9" w:rsidRPr="00DF28D1" w:rsidRDefault="00E928D9" w:rsidP="003E1B71">
      <w:pPr>
        <w:pStyle w:val="af1"/>
        <w:ind w:left="5529" w:firstLine="0"/>
        <w:rPr>
          <w:rFonts w:ascii="PT Astra Serif" w:hAnsi="PT Astra Serif" w:cs="Times New Roman"/>
          <w:b/>
          <w:bCs/>
        </w:rPr>
      </w:pPr>
      <w:r w:rsidRPr="00DF28D1">
        <w:rPr>
          <w:rFonts w:ascii="PT Astra Serif" w:hAnsi="PT Astra Serif" w:cs="Times New Roman"/>
          <w:b/>
          <w:bCs/>
        </w:rPr>
        <w:t>Представитель исполнителя:</w:t>
      </w:r>
    </w:p>
    <w:p w:rsidR="008831BD" w:rsidRPr="00DF28D1" w:rsidRDefault="00E928D9" w:rsidP="003E1B71">
      <w:pPr>
        <w:pStyle w:val="af1"/>
        <w:ind w:left="5529" w:firstLine="0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</w:rPr>
        <w:t>___________________А. П. Сандалов</w:t>
      </w:r>
    </w:p>
    <w:p w:rsidR="00E928D9" w:rsidRPr="00DF28D1" w:rsidRDefault="00E928D9" w:rsidP="003E1B71">
      <w:pPr>
        <w:pStyle w:val="af1"/>
        <w:ind w:left="5529" w:firstLine="0"/>
        <w:rPr>
          <w:rFonts w:ascii="PT Astra Serif" w:hAnsi="PT Astra Serif" w:cs="Times New Roman"/>
        </w:rPr>
      </w:pPr>
    </w:p>
    <w:p w:rsidR="00E928D9" w:rsidRPr="00DF28D1" w:rsidRDefault="00E928D9" w:rsidP="003E1B71">
      <w:pPr>
        <w:pStyle w:val="af1"/>
        <w:ind w:left="5529" w:firstLine="0"/>
        <w:rPr>
          <w:rFonts w:ascii="PT Astra Serif" w:hAnsi="PT Astra Serif"/>
        </w:rPr>
      </w:pPr>
      <w:r w:rsidRPr="00DF28D1">
        <w:rPr>
          <w:rFonts w:ascii="PT Astra Serif" w:hAnsi="PT Astra Serif" w:cs="Times New Roman"/>
        </w:rPr>
        <w:t>М. П.</w:t>
      </w:r>
    </w:p>
    <w:p w:rsidR="008831BD" w:rsidRPr="00DF28D1" w:rsidRDefault="008831BD" w:rsidP="003E1B71">
      <w:pPr>
        <w:widowControl/>
        <w:autoSpaceDE/>
        <w:autoSpaceDN/>
        <w:adjustRightInd/>
        <w:spacing w:after="160" w:line="259" w:lineRule="auto"/>
        <w:ind w:left="5529" w:firstLine="0"/>
        <w:jc w:val="center"/>
        <w:rPr>
          <w:rFonts w:ascii="PT Astra Serif" w:hAnsi="PT Astra Serif" w:cs="Times New Roman"/>
        </w:rPr>
      </w:pPr>
    </w:p>
    <w:p w:rsidR="008831BD" w:rsidRPr="00DF28D1" w:rsidRDefault="008831BD" w:rsidP="008831BD">
      <w:pPr>
        <w:widowControl/>
        <w:autoSpaceDE/>
        <w:autoSpaceDN/>
        <w:adjustRightInd/>
        <w:spacing w:after="160" w:line="259" w:lineRule="auto"/>
        <w:ind w:firstLine="0"/>
        <w:jc w:val="center"/>
        <w:rPr>
          <w:rFonts w:ascii="PT Astra Serif" w:hAnsi="PT Astra Serif" w:cs="Times New Roman"/>
        </w:rPr>
      </w:pPr>
    </w:p>
    <w:p w:rsidR="00011574" w:rsidRPr="00DF28D1" w:rsidRDefault="00011574" w:rsidP="008831BD">
      <w:pPr>
        <w:widowControl/>
        <w:autoSpaceDE/>
        <w:autoSpaceDN/>
        <w:adjustRightInd/>
        <w:spacing w:after="160" w:line="259" w:lineRule="auto"/>
        <w:ind w:firstLine="0"/>
        <w:jc w:val="center"/>
        <w:rPr>
          <w:rFonts w:ascii="PT Astra Serif" w:hAnsi="PT Astra Serif" w:cs="Times New Roman"/>
        </w:rPr>
      </w:pPr>
    </w:p>
    <w:p w:rsidR="00011574" w:rsidRPr="00DF28D1" w:rsidRDefault="00011574" w:rsidP="008831BD">
      <w:pPr>
        <w:widowControl/>
        <w:autoSpaceDE/>
        <w:autoSpaceDN/>
        <w:adjustRightInd/>
        <w:spacing w:after="160" w:line="259" w:lineRule="auto"/>
        <w:ind w:firstLine="0"/>
        <w:jc w:val="center"/>
        <w:rPr>
          <w:rFonts w:ascii="PT Astra Serif" w:hAnsi="PT Astra Serif" w:cs="Times New Roman"/>
        </w:rPr>
      </w:pPr>
    </w:p>
    <w:p w:rsidR="00011574" w:rsidRPr="00DF28D1" w:rsidRDefault="00011574" w:rsidP="008831BD">
      <w:pPr>
        <w:widowControl/>
        <w:autoSpaceDE/>
        <w:autoSpaceDN/>
        <w:adjustRightInd/>
        <w:spacing w:after="160" w:line="259" w:lineRule="auto"/>
        <w:ind w:firstLine="0"/>
        <w:jc w:val="center"/>
        <w:rPr>
          <w:rFonts w:ascii="PT Astra Serif" w:hAnsi="PT Astra Serif" w:cs="Times New Roman"/>
        </w:rPr>
      </w:pPr>
    </w:p>
    <w:p w:rsidR="00011574" w:rsidRPr="00DF28D1" w:rsidRDefault="00011574" w:rsidP="008831BD">
      <w:pPr>
        <w:widowControl/>
        <w:autoSpaceDE/>
        <w:autoSpaceDN/>
        <w:adjustRightInd/>
        <w:spacing w:after="160" w:line="259" w:lineRule="auto"/>
        <w:ind w:firstLine="0"/>
        <w:jc w:val="center"/>
        <w:rPr>
          <w:rFonts w:ascii="PT Astra Serif" w:hAnsi="PT Astra Serif" w:cs="Times New Roman"/>
        </w:rPr>
      </w:pPr>
    </w:p>
    <w:p w:rsidR="00B160F8" w:rsidRPr="00DF28D1" w:rsidRDefault="008831BD" w:rsidP="00D54599">
      <w:pPr>
        <w:ind w:firstLine="0"/>
        <w:jc w:val="center"/>
        <w:rPr>
          <w:rFonts w:ascii="PT Astra Serif" w:hAnsi="PT Astra Serif"/>
        </w:rPr>
      </w:pPr>
      <w:r w:rsidRPr="00DF28D1">
        <w:rPr>
          <w:rFonts w:ascii="PT Astra Serif" w:hAnsi="PT Astra Serif" w:cs="Times New Roman"/>
        </w:rPr>
        <w:t xml:space="preserve">г. Тюмень, </w:t>
      </w:r>
      <w:r w:rsidR="007F5C4E" w:rsidRPr="00DF28D1">
        <w:rPr>
          <w:rFonts w:ascii="PT Astra Serif" w:hAnsi="PT Astra Serif" w:cs="Times New Roman"/>
        </w:rPr>
        <w:t>20</w:t>
      </w:r>
      <w:r w:rsidR="00DF28D1">
        <w:rPr>
          <w:rFonts w:ascii="PT Astra Serif" w:hAnsi="PT Astra Serif" w:cs="Times New Roman"/>
        </w:rPr>
        <w:t>21</w:t>
      </w:r>
    </w:p>
    <w:p w:rsidR="00DD7B7B" w:rsidRPr="00DF28D1" w:rsidRDefault="00DD7B7B" w:rsidP="00011574">
      <w:pPr>
        <w:pStyle w:val="af"/>
        <w:spacing w:before="0" w:line="240" w:lineRule="auto"/>
        <w:rPr>
          <w:rFonts w:ascii="PT Astra Serif" w:hAnsi="PT Astra Serif"/>
          <w:b/>
          <w:bCs/>
          <w:color w:val="auto"/>
        </w:rPr>
      </w:pPr>
      <w:r w:rsidRPr="00DF28D1">
        <w:rPr>
          <w:rFonts w:ascii="PT Astra Serif" w:hAnsi="PT Astra Serif"/>
          <w:b/>
          <w:bCs/>
          <w:color w:val="auto"/>
        </w:rPr>
        <w:lastRenderedPageBreak/>
        <w:t>Содержание</w:t>
      </w:r>
    </w:p>
    <w:p w:rsidR="00DD7B7B" w:rsidRPr="00DF28D1" w:rsidRDefault="00DD7B7B" w:rsidP="00DD7B7B">
      <w:pPr>
        <w:rPr>
          <w:rFonts w:ascii="PT Astra Serif" w:hAnsi="PT Astra Serif" w:cs="Times New Roman"/>
        </w:rPr>
      </w:pPr>
    </w:p>
    <w:p w:rsidR="00010398" w:rsidRPr="00DF28D1" w:rsidRDefault="00647E7E" w:rsidP="003E1B71">
      <w:pPr>
        <w:pStyle w:val="11"/>
        <w:rPr>
          <w:rFonts w:ascii="PT Astra Serif" w:eastAsiaTheme="minorEastAsia" w:hAnsi="PT Astra Serif"/>
          <w:noProof/>
          <w:sz w:val="22"/>
          <w:szCs w:val="22"/>
        </w:rPr>
      </w:pPr>
      <w:r w:rsidRPr="00647E7E">
        <w:rPr>
          <w:rFonts w:ascii="PT Astra Serif" w:hAnsi="PT Astra Serif"/>
        </w:rPr>
        <w:fldChar w:fldCharType="begin"/>
      </w:r>
      <w:r w:rsidR="00DD7B7B" w:rsidRPr="00DF28D1">
        <w:rPr>
          <w:rFonts w:ascii="PT Astra Serif" w:hAnsi="PT Astra Serif"/>
        </w:rPr>
        <w:instrText xml:space="preserve"> TOC \o "1-3" \h \z \u </w:instrText>
      </w:r>
      <w:r w:rsidRPr="00647E7E">
        <w:rPr>
          <w:rFonts w:ascii="PT Astra Serif" w:hAnsi="PT Astra Serif"/>
        </w:rPr>
        <w:fldChar w:fldCharType="separate"/>
      </w:r>
      <w:hyperlink w:anchor="_Toc81294846" w:history="1">
        <w:r w:rsidR="00010398" w:rsidRPr="00DF28D1">
          <w:rPr>
            <w:rStyle w:val="af0"/>
            <w:rFonts w:ascii="PT Astra Serif" w:hAnsi="PT Astra Serif" w:cs="Times New Roman"/>
            <w:noProof/>
          </w:rPr>
          <w:t>1.</w:t>
        </w:r>
        <w:r w:rsidR="00010398" w:rsidRPr="00DF28D1">
          <w:rPr>
            <w:rFonts w:ascii="PT Astra Serif" w:eastAsiaTheme="minorEastAsia" w:hAnsi="PT Astra Serif"/>
            <w:noProof/>
            <w:sz w:val="22"/>
            <w:szCs w:val="22"/>
          </w:rPr>
          <w:tab/>
        </w:r>
        <w:r w:rsidR="00010398" w:rsidRPr="00DF28D1">
          <w:rPr>
            <w:rStyle w:val="af0"/>
            <w:rFonts w:ascii="PT Astra Serif" w:hAnsi="PT Astra Serif" w:cs="Times New Roman"/>
            <w:noProof/>
          </w:rPr>
          <w:t>Показатели существующего и перспективного спроса на тепловую энергию (мощность) и теплоноситель в установленных границах поселения, городского округа, города федерального значения</w:t>
        </w:r>
        <w:r w:rsidR="00010398" w:rsidRPr="00DF28D1">
          <w:rPr>
            <w:rFonts w:ascii="PT Astra Serif" w:hAnsi="PT Astra Serif"/>
            <w:noProof/>
            <w:webHidden/>
          </w:rPr>
          <w:tab/>
        </w:r>
        <w:r w:rsidRPr="00DF28D1">
          <w:rPr>
            <w:rFonts w:ascii="PT Astra Serif" w:hAnsi="PT Astra Serif"/>
            <w:noProof/>
            <w:webHidden/>
          </w:rPr>
          <w:fldChar w:fldCharType="begin"/>
        </w:r>
        <w:r w:rsidR="00010398" w:rsidRPr="00DF28D1">
          <w:rPr>
            <w:rFonts w:ascii="PT Astra Serif" w:hAnsi="PT Astra Serif"/>
            <w:noProof/>
            <w:webHidden/>
          </w:rPr>
          <w:instrText xml:space="preserve"> PAGEREF _Toc81294846 \h </w:instrText>
        </w:r>
        <w:r w:rsidRPr="00DF28D1">
          <w:rPr>
            <w:rFonts w:ascii="PT Astra Serif" w:hAnsi="PT Astra Serif"/>
            <w:noProof/>
            <w:webHidden/>
          </w:rPr>
        </w:r>
        <w:r w:rsidRPr="00DF28D1">
          <w:rPr>
            <w:rFonts w:ascii="PT Astra Serif" w:hAnsi="PT Astra Serif"/>
            <w:noProof/>
            <w:webHidden/>
          </w:rPr>
          <w:fldChar w:fldCharType="separate"/>
        </w:r>
        <w:r w:rsidR="00872511">
          <w:rPr>
            <w:rFonts w:ascii="PT Astra Serif" w:hAnsi="PT Astra Serif"/>
            <w:noProof/>
            <w:webHidden/>
          </w:rPr>
          <w:t>3</w:t>
        </w:r>
        <w:r w:rsidRPr="00DF28D1">
          <w:rPr>
            <w:rFonts w:ascii="PT Astra Serif" w:hAnsi="PT Astra Serif"/>
            <w:noProof/>
            <w:webHidden/>
          </w:rPr>
          <w:fldChar w:fldCharType="end"/>
        </w:r>
      </w:hyperlink>
    </w:p>
    <w:p w:rsidR="00010398" w:rsidRPr="00DF28D1" w:rsidRDefault="00647E7E" w:rsidP="003E1B71">
      <w:pPr>
        <w:pStyle w:val="11"/>
        <w:rPr>
          <w:rFonts w:ascii="PT Astra Serif" w:eastAsiaTheme="minorEastAsia" w:hAnsi="PT Astra Serif"/>
          <w:noProof/>
          <w:sz w:val="22"/>
          <w:szCs w:val="22"/>
        </w:rPr>
      </w:pPr>
      <w:hyperlink w:anchor="_Toc81294847" w:history="1">
        <w:r w:rsidR="00010398" w:rsidRPr="00DF28D1">
          <w:rPr>
            <w:rStyle w:val="af0"/>
            <w:rFonts w:ascii="PT Astra Serif" w:hAnsi="PT Astra Serif" w:cs="Times New Roman"/>
            <w:noProof/>
          </w:rPr>
          <w:t>2.</w:t>
        </w:r>
        <w:r w:rsidR="00010398" w:rsidRPr="00DF28D1">
          <w:rPr>
            <w:rFonts w:ascii="PT Astra Serif" w:eastAsiaTheme="minorEastAsia" w:hAnsi="PT Astra Serif"/>
            <w:noProof/>
            <w:sz w:val="22"/>
            <w:szCs w:val="22"/>
          </w:rPr>
          <w:tab/>
        </w:r>
        <w:r w:rsidR="00010398" w:rsidRPr="00DF28D1">
          <w:rPr>
            <w:rStyle w:val="af0"/>
            <w:rFonts w:ascii="PT Astra Serif" w:hAnsi="PT Astra Serif" w:cs="Times New Roman"/>
            <w:noProof/>
          </w:rPr>
          <w:t>Существующие и перспективные балансы тепловой мощности источников тепловой энергии и тепловой нагрузки потребителей</w:t>
        </w:r>
        <w:r w:rsidR="00010398" w:rsidRPr="00DF28D1">
          <w:rPr>
            <w:rFonts w:ascii="PT Astra Serif" w:hAnsi="PT Astra Serif"/>
            <w:noProof/>
            <w:webHidden/>
          </w:rPr>
          <w:tab/>
        </w:r>
        <w:r w:rsidRPr="00DF28D1">
          <w:rPr>
            <w:rFonts w:ascii="PT Astra Serif" w:hAnsi="PT Astra Serif"/>
            <w:noProof/>
            <w:webHidden/>
          </w:rPr>
          <w:fldChar w:fldCharType="begin"/>
        </w:r>
        <w:r w:rsidR="00010398" w:rsidRPr="00DF28D1">
          <w:rPr>
            <w:rFonts w:ascii="PT Astra Serif" w:hAnsi="PT Astra Serif"/>
            <w:noProof/>
            <w:webHidden/>
          </w:rPr>
          <w:instrText xml:space="preserve"> PAGEREF _Toc81294847 \h </w:instrText>
        </w:r>
        <w:r w:rsidRPr="00DF28D1">
          <w:rPr>
            <w:rFonts w:ascii="PT Astra Serif" w:hAnsi="PT Astra Serif"/>
            <w:noProof/>
            <w:webHidden/>
          </w:rPr>
        </w:r>
        <w:r w:rsidRPr="00DF28D1">
          <w:rPr>
            <w:rFonts w:ascii="PT Astra Serif" w:hAnsi="PT Astra Serif"/>
            <w:noProof/>
            <w:webHidden/>
          </w:rPr>
          <w:fldChar w:fldCharType="separate"/>
        </w:r>
        <w:r w:rsidR="00872511">
          <w:rPr>
            <w:rFonts w:ascii="PT Astra Serif" w:hAnsi="PT Astra Serif"/>
            <w:noProof/>
            <w:webHidden/>
          </w:rPr>
          <w:t>7</w:t>
        </w:r>
        <w:r w:rsidRPr="00DF28D1">
          <w:rPr>
            <w:rFonts w:ascii="PT Astra Serif" w:hAnsi="PT Astra Serif"/>
            <w:noProof/>
            <w:webHidden/>
          </w:rPr>
          <w:fldChar w:fldCharType="end"/>
        </w:r>
      </w:hyperlink>
    </w:p>
    <w:p w:rsidR="00010398" w:rsidRPr="00DF28D1" w:rsidRDefault="00647E7E" w:rsidP="003E1B71">
      <w:pPr>
        <w:pStyle w:val="11"/>
        <w:rPr>
          <w:rFonts w:ascii="PT Astra Serif" w:eastAsiaTheme="minorEastAsia" w:hAnsi="PT Astra Serif"/>
          <w:noProof/>
          <w:sz w:val="22"/>
          <w:szCs w:val="22"/>
        </w:rPr>
      </w:pPr>
      <w:hyperlink w:anchor="_Toc81294848" w:history="1">
        <w:r w:rsidR="00010398" w:rsidRPr="00DF28D1">
          <w:rPr>
            <w:rStyle w:val="af0"/>
            <w:rFonts w:ascii="PT Astra Serif" w:hAnsi="PT Astra Serif" w:cs="Times New Roman"/>
            <w:noProof/>
          </w:rPr>
          <w:t>3.</w:t>
        </w:r>
        <w:r w:rsidR="00010398" w:rsidRPr="00DF28D1">
          <w:rPr>
            <w:rFonts w:ascii="PT Astra Serif" w:eastAsiaTheme="minorEastAsia" w:hAnsi="PT Astra Serif"/>
            <w:noProof/>
            <w:sz w:val="22"/>
            <w:szCs w:val="22"/>
          </w:rPr>
          <w:tab/>
        </w:r>
        <w:r w:rsidR="00010398" w:rsidRPr="00DF28D1">
          <w:rPr>
            <w:rStyle w:val="af0"/>
            <w:rFonts w:ascii="PT Astra Serif" w:hAnsi="PT Astra Serif" w:cs="Times New Roman"/>
            <w:noProof/>
          </w:rPr>
          <w:t>Существующие и перспективные балансы теплоносителя</w:t>
        </w:r>
        <w:r w:rsidR="00010398" w:rsidRPr="00DF28D1">
          <w:rPr>
            <w:rFonts w:ascii="PT Astra Serif" w:hAnsi="PT Astra Serif"/>
            <w:noProof/>
            <w:webHidden/>
          </w:rPr>
          <w:tab/>
        </w:r>
        <w:r w:rsidRPr="00DF28D1">
          <w:rPr>
            <w:rFonts w:ascii="PT Astra Serif" w:hAnsi="PT Astra Serif"/>
            <w:noProof/>
            <w:webHidden/>
          </w:rPr>
          <w:fldChar w:fldCharType="begin"/>
        </w:r>
        <w:r w:rsidR="00010398" w:rsidRPr="00DF28D1">
          <w:rPr>
            <w:rFonts w:ascii="PT Astra Serif" w:hAnsi="PT Astra Serif"/>
            <w:noProof/>
            <w:webHidden/>
          </w:rPr>
          <w:instrText xml:space="preserve"> PAGEREF _Toc81294848 \h </w:instrText>
        </w:r>
        <w:r w:rsidRPr="00DF28D1">
          <w:rPr>
            <w:rFonts w:ascii="PT Astra Serif" w:hAnsi="PT Astra Serif"/>
            <w:noProof/>
            <w:webHidden/>
          </w:rPr>
        </w:r>
        <w:r w:rsidRPr="00DF28D1">
          <w:rPr>
            <w:rFonts w:ascii="PT Astra Serif" w:hAnsi="PT Astra Serif"/>
            <w:noProof/>
            <w:webHidden/>
          </w:rPr>
          <w:fldChar w:fldCharType="separate"/>
        </w:r>
        <w:r w:rsidR="00872511">
          <w:rPr>
            <w:rFonts w:ascii="PT Astra Serif" w:hAnsi="PT Astra Serif"/>
            <w:noProof/>
            <w:webHidden/>
          </w:rPr>
          <w:t>9</w:t>
        </w:r>
        <w:r w:rsidRPr="00DF28D1">
          <w:rPr>
            <w:rFonts w:ascii="PT Astra Serif" w:hAnsi="PT Astra Serif"/>
            <w:noProof/>
            <w:webHidden/>
          </w:rPr>
          <w:fldChar w:fldCharType="end"/>
        </w:r>
      </w:hyperlink>
    </w:p>
    <w:p w:rsidR="00010398" w:rsidRPr="00DF28D1" w:rsidRDefault="00647E7E" w:rsidP="003E1B71">
      <w:pPr>
        <w:pStyle w:val="11"/>
        <w:rPr>
          <w:rFonts w:ascii="PT Astra Serif" w:eastAsiaTheme="minorEastAsia" w:hAnsi="PT Astra Serif"/>
          <w:noProof/>
          <w:sz w:val="22"/>
          <w:szCs w:val="22"/>
        </w:rPr>
      </w:pPr>
      <w:hyperlink w:anchor="_Toc81294849" w:history="1">
        <w:r w:rsidR="00010398" w:rsidRPr="00DF28D1">
          <w:rPr>
            <w:rStyle w:val="af0"/>
            <w:rFonts w:ascii="PT Astra Serif" w:hAnsi="PT Astra Serif" w:cs="Times New Roman"/>
            <w:noProof/>
          </w:rPr>
          <w:t>4.</w:t>
        </w:r>
        <w:r w:rsidR="00010398" w:rsidRPr="00DF28D1">
          <w:rPr>
            <w:rFonts w:ascii="PT Astra Serif" w:eastAsiaTheme="minorEastAsia" w:hAnsi="PT Astra Serif"/>
            <w:noProof/>
            <w:sz w:val="22"/>
            <w:szCs w:val="22"/>
          </w:rPr>
          <w:tab/>
        </w:r>
        <w:r w:rsidR="00010398" w:rsidRPr="00DF28D1">
          <w:rPr>
            <w:rStyle w:val="af0"/>
            <w:rFonts w:ascii="PT Astra Serif" w:hAnsi="PT Astra Serif" w:cs="Times New Roman"/>
            <w:noProof/>
          </w:rPr>
          <w:t>Основные положения мастер-плана развития систем теплоснабжения поселения, городского округа, города федерального значения</w:t>
        </w:r>
        <w:r w:rsidR="00010398" w:rsidRPr="00DF28D1">
          <w:rPr>
            <w:rFonts w:ascii="PT Astra Serif" w:hAnsi="PT Astra Serif"/>
            <w:noProof/>
            <w:webHidden/>
          </w:rPr>
          <w:tab/>
        </w:r>
        <w:r w:rsidRPr="00DF28D1">
          <w:rPr>
            <w:rFonts w:ascii="PT Astra Serif" w:hAnsi="PT Astra Serif"/>
            <w:noProof/>
            <w:webHidden/>
          </w:rPr>
          <w:fldChar w:fldCharType="begin"/>
        </w:r>
        <w:r w:rsidR="00010398" w:rsidRPr="00DF28D1">
          <w:rPr>
            <w:rFonts w:ascii="PT Astra Serif" w:hAnsi="PT Astra Serif"/>
            <w:noProof/>
            <w:webHidden/>
          </w:rPr>
          <w:instrText xml:space="preserve"> PAGEREF _Toc81294849 \h </w:instrText>
        </w:r>
        <w:r w:rsidRPr="00DF28D1">
          <w:rPr>
            <w:rFonts w:ascii="PT Astra Serif" w:hAnsi="PT Astra Serif"/>
            <w:noProof/>
            <w:webHidden/>
          </w:rPr>
        </w:r>
        <w:r w:rsidRPr="00DF28D1">
          <w:rPr>
            <w:rFonts w:ascii="PT Astra Serif" w:hAnsi="PT Astra Serif"/>
            <w:noProof/>
            <w:webHidden/>
          </w:rPr>
          <w:fldChar w:fldCharType="separate"/>
        </w:r>
        <w:r w:rsidR="00872511">
          <w:rPr>
            <w:rFonts w:ascii="PT Astra Serif" w:hAnsi="PT Astra Serif"/>
            <w:noProof/>
            <w:webHidden/>
          </w:rPr>
          <w:t>11</w:t>
        </w:r>
        <w:r w:rsidRPr="00DF28D1">
          <w:rPr>
            <w:rFonts w:ascii="PT Astra Serif" w:hAnsi="PT Astra Serif"/>
            <w:noProof/>
            <w:webHidden/>
          </w:rPr>
          <w:fldChar w:fldCharType="end"/>
        </w:r>
      </w:hyperlink>
    </w:p>
    <w:p w:rsidR="00010398" w:rsidRPr="00DF28D1" w:rsidRDefault="00647E7E" w:rsidP="003E1B71">
      <w:pPr>
        <w:pStyle w:val="11"/>
        <w:rPr>
          <w:rFonts w:ascii="PT Astra Serif" w:eastAsiaTheme="minorEastAsia" w:hAnsi="PT Astra Serif"/>
          <w:noProof/>
          <w:sz w:val="22"/>
          <w:szCs w:val="22"/>
        </w:rPr>
      </w:pPr>
      <w:hyperlink w:anchor="_Toc81294850" w:history="1">
        <w:r w:rsidR="00010398" w:rsidRPr="00DF28D1">
          <w:rPr>
            <w:rStyle w:val="af0"/>
            <w:rFonts w:ascii="PT Astra Serif" w:hAnsi="PT Astra Serif" w:cs="Times New Roman"/>
            <w:noProof/>
          </w:rPr>
          <w:t>5.</w:t>
        </w:r>
        <w:r w:rsidR="00010398" w:rsidRPr="00DF28D1">
          <w:rPr>
            <w:rFonts w:ascii="PT Astra Serif" w:eastAsiaTheme="minorEastAsia" w:hAnsi="PT Astra Serif"/>
            <w:noProof/>
            <w:sz w:val="22"/>
            <w:szCs w:val="22"/>
          </w:rPr>
          <w:tab/>
        </w:r>
        <w:r w:rsidR="00010398" w:rsidRPr="00DF28D1">
          <w:rPr>
            <w:rStyle w:val="af0"/>
            <w:rFonts w:ascii="PT Astra Serif" w:hAnsi="PT Astra Serif" w:cs="Times New Roman"/>
            <w:noProof/>
          </w:rPr>
          <w:t>Предложения по строительству, реконструкции, техническому перевооружению и (или) модернизации источников тепловой энергии</w:t>
        </w:r>
        <w:r w:rsidR="00010398" w:rsidRPr="00DF28D1">
          <w:rPr>
            <w:rFonts w:ascii="PT Astra Serif" w:hAnsi="PT Astra Serif"/>
            <w:noProof/>
            <w:webHidden/>
          </w:rPr>
          <w:tab/>
        </w:r>
        <w:r w:rsidRPr="00DF28D1">
          <w:rPr>
            <w:rFonts w:ascii="PT Astra Serif" w:hAnsi="PT Astra Serif"/>
            <w:noProof/>
            <w:webHidden/>
          </w:rPr>
          <w:fldChar w:fldCharType="begin"/>
        </w:r>
        <w:r w:rsidR="00010398" w:rsidRPr="00DF28D1">
          <w:rPr>
            <w:rFonts w:ascii="PT Astra Serif" w:hAnsi="PT Astra Serif"/>
            <w:noProof/>
            <w:webHidden/>
          </w:rPr>
          <w:instrText xml:space="preserve"> PAGEREF _Toc81294850 \h </w:instrText>
        </w:r>
        <w:r w:rsidRPr="00DF28D1">
          <w:rPr>
            <w:rFonts w:ascii="PT Astra Serif" w:hAnsi="PT Astra Serif"/>
            <w:noProof/>
            <w:webHidden/>
          </w:rPr>
        </w:r>
        <w:r w:rsidRPr="00DF28D1">
          <w:rPr>
            <w:rFonts w:ascii="PT Astra Serif" w:hAnsi="PT Astra Serif"/>
            <w:noProof/>
            <w:webHidden/>
          </w:rPr>
          <w:fldChar w:fldCharType="separate"/>
        </w:r>
        <w:r w:rsidR="00872511">
          <w:rPr>
            <w:rFonts w:ascii="PT Astra Serif" w:hAnsi="PT Astra Serif"/>
            <w:noProof/>
            <w:webHidden/>
          </w:rPr>
          <w:t>12</w:t>
        </w:r>
        <w:r w:rsidRPr="00DF28D1">
          <w:rPr>
            <w:rFonts w:ascii="PT Astra Serif" w:hAnsi="PT Astra Serif"/>
            <w:noProof/>
            <w:webHidden/>
          </w:rPr>
          <w:fldChar w:fldCharType="end"/>
        </w:r>
      </w:hyperlink>
    </w:p>
    <w:p w:rsidR="00010398" w:rsidRPr="00DF28D1" w:rsidRDefault="00647E7E" w:rsidP="003E1B71">
      <w:pPr>
        <w:pStyle w:val="11"/>
        <w:rPr>
          <w:rFonts w:ascii="PT Astra Serif" w:eastAsiaTheme="minorEastAsia" w:hAnsi="PT Astra Serif"/>
          <w:noProof/>
          <w:sz w:val="22"/>
          <w:szCs w:val="22"/>
        </w:rPr>
      </w:pPr>
      <w:hyperlink w:anchor="_Toc81294851" w:history="1">
        <w:r w:rsidR="00010398" w:rsidRPr="00DF28D1">
          <w:rPr>
            <w:rStyle w:val="af0"/>
            <w:rFonts w:ascii="PT Astra Serif" w:hAnsi="PT Astra Serif" w:cs="Times New Roman"/>
            <w:noProof/>
          </w:rPr>
          <w:t>6.</w:t>
        </w:r>
        <w:r w:rsidR="00010398" w:rsidRPr="00DF28D1">
          <w:rPr>
            <w:rFonts w:ascii="PT Astra Serif" w:eastAsiaTheme="minorEastAsia" w:hAnsi="PT Astra Serif"/>
            <w:noProof/>
            <w:sz w:val="22"/>
            <w:szCs w:val="22"/>
          </w:rPr>
          <w:tab/>
        </w:r>
        <w:r w:rsidR="00010398" w:rsidRPr="00DF28D1">
          <w:rPr>
            <w:rStyle w:val="af0"/>
            <w:rFonts w:ascii="PT Astra Serif" w:hAnsi="PT Astra Serif" w:cs="Times New Roman"/>
            <w:noProof/>
          </w:rPr>
          <w:t>Предложения по строительству, реконструкции и (или) модернизации тепловых сетей</w:t>
        </w:r>
        <w:r w:rsidR="00010398" w:rsidRPr="00DF28D1">
          <w:rPr>
            <w:rFonts w:ascii="PT Astra Serif" w:hAnsi="PT Astra Serif"/>
            <w:noProof/>
            <w:webHidden/>
          </w:rPr>
          <w:tab/>
        </w:r>
        <w:r w:rsidRPr="00DF28D1">
          <w:rPr>
            <w:rFonts w:ascii="PT Astra Serif" w:hAnsi="PT Astra Serif"/>
            <w:noProof/>
            <w:webHidden/>
          </w:rPr>
          <w:fldChar w:fldCharType="begin"/>
        </w:r>
        <w:r w:rsidR="00010398" w:rsidRPr="00DF28D1">
          <w:rPr>
            <w:rFonts w:ascii="PT Astra Serif" w:hAnsi="PT Astra Serif"/>
            <w:noProof/>
            <w:webHidden/>
          </w:rPr>
          <w:instrText xml:space="preserve"> PAGEREF _Toc81294851 \h </w:instrText>
        </w:r>
        <w:r w:rsidRPr="00DF28D1">
          <w:rPr>
            <w:rFonts w:ascii="PT Astra Serif" w:hAnsi="PT Astra Serif"/>
            <w:noProof/>
            <w:webHidden/>
          </w:rPr>
        </w:r>
        <w:r w:rsidRPr="00DF28D1">
          <w:rPr>
            <w:rFonts w:ascii="PT Astra Serif" w:hAnsi="PT Astra Serif"/>
            <w:noProof/>
            <w:webHidden/>
          </w:rPr>
          <w:fldChar w:fldCharType="separate"/>
        </w:r>
        <w:r w:rsidR="00872511">
          <w:rPr>
            <w:rFonts w:ascii="PT Astra Serif" w:hAnsi="PT Astra Serif"/>
            <w:noProof/>
            <w:webHidden/>
          </w:rPr>
          <w:t>17</w:t>
        </w:r>
        <w:r w:rsidRPr="00DF28D1">
          <w:rPr>
            <w:rFonts w:ascii="PT Astra Serif" w:hAnsi="PT Astra Serif"/>
            <w:noProof/>
            <w:webHidden/>
          </w:rPr>
          <w:fldChar w:fldCharType="end"/>
        </w:r>
      </w:hyperlink>
    </w:p>
    <w:p w:rsidR="00010398" w:rsidRPr="00DF28D1" w:rsidRDefault="00647E7E" w:rsidP="003E1B71">
      <w:pPr>
        <w:pStyle w:val="11"/>
        <w:rPr>
          <w:rFonts w:ascii="PT Astra Serif" w:eastAsiaTheme="minorEastAsia" w:hAnsi="PT Astra Serif"/>
          <w:noProof/>
          <w:sz w:val="22"/>
          <w:szCs w:val="22"/>
        </w:rPr>
      </w:pPr>
      <w:hyperlink w:anchor="_Toc81294852" w:history="1">
        <w:r w:rsidR="00010398" w:rsidRPr="00DF28D1">
          <w:rPr>
            <w:rStyle w:val="af0"/>
            <w:rFonts w:ascii="PT Astra Serif" w:hAnsi="PT Astra Serif" w:cs="Times New Roman"/>
            <w:noProof/>
          </w:rPr>
          <w:t>7.</w:t>
        </w:r>
        <w:r w:rsidR="00010398" w:rsidRPr="00DF28D1">
          <w:rPr>
            <w:rFonts w:ascii="PT Astra Serif" w:eastAsiaTheme="minorEastAsia" w:hAnsi="PT Astra Serif"/>
            <w:noProof/>
            <w:sz w:val="22"/>
            <w:szCs w:val="22"/>
          </w:rPr>
          <w:tab/>
        </w:r>
        <w:r w:rsidR="00010398" w:rsidRPr="00DF28D1">
          <w:rPr>
            <w:rStyle w:val="af0"/>
            <w:rFonts w:ascii="PT Astra Serif" w:hAnsi="PT Astra Serif" w:cs="Times New Roman"/>
            <w:noProof/>
          </w:rPr>
          <w:t>Предложения по переводу открытых систем теплоснабжения (горячего водоснабжения) в закрытые системы горячего водоснабжения</w:t>
        </w:r>
        <w:r w:rsidR="00010398" w:rsidRPr="00DF28D1">
          <w:rPr>
            <w:rFonts w:ascii="PT Astra Serif" w:hAnsi="PT Astra Serif"/>
            <w:noProof/>
            <w:webHidden/>
          </w:rPr>
          <w:tab/>
        </w:r>
        <w:r w:rsidRPr="00DF28D1">
          <w:rPr>
            <w:rFonts w:ascii="PT Astra Serif" w:hAnsi="PT Astra Serif"/>
            <w:noProof/>
            <w:webHidden/>
          </w:rPr>
          <w:fldChar w:fldCharType="begin"/>
        </w:r>
        <w:r w:rsidR="00010398" w:rsidRPr="00DF28D1">
          <w:rPr>
            <w:rFonts w:ascii="PT Astra Serif" w:hAnsi="PT Astra Serif"/>
            <w:noProof/>
            <w:webHidden/>
          </w:rPr>
          <w:instrText xml:space="preserve"> PAGEREF _Toc81294852 \h </w:instrText>
        </w:r>
        <w:r w:rsidRPr="00DF28D1">
          <w:rPr>
            <w:rFonts w:ascii="PT Astra Serif" w:hAnsi="PT Astra Serif"/>
            <w:noProof/>
            <w:webHidden/>
          </w:rPr>
        </w:r>
        <w:r w:rsidRPr="00DF28D1">
          <w:rPr>
            <w:rFonts w:ascii="PT Astra Serif" w:hAnsi="PT Astra Serif"/>
            <w:noProof/>
            <w:webHidden/>
          </w:rPr>
          <w:fldChar w:fldCharType="separate"/>
        </w:r>
        <w:r w:rsidR="00872511">
          <w:rPr>
            <w:rFonts w:ascii="PT Astra Serif" w:hAnsi="PT Astra Serif"/>
            <w:noProof/>
            <w:webHidden/>
          </w:rPr>
          <w:t>21</w:t>
        </w:r>
        <w:r w:rsidRPr="00DF28D1">
          <w:rPr>
            <w:rFonts w:ascii="PT Astra Serif" w:hAnsi="PT Astra Serif"/>
            <w:noProof/>
            <w:webHidden/>
          </w:rPr>
          <w:fldChar w:fldCharType="end"/>
        </w:r>
      </w:hyperlink>
    </w:p>
    <w:p w:rsidR="00010398" w:rsidRPr="00DF28D1" w:rsidRDefault="00647E7E" w:rsidP="003E1B71">
      <w:pPr>
        <w:pStyle w:val="11"/>
        <w:rPr>
          <w:rFonts w:ascii="PT Astra Serif" w:eastAsiaTheme="minorEastAsia" w:hAnsi="PT Astra Serif"/>
          <w:noProof/>
          <w:sz w:val="22"/>
          <w:szCs w:val="22"/>
        </w:rPr>
      </w:pPr>
      <w:hyperlink w:anchor="_Toc81294853" w:history="1">
        <w:r w:rsidR="00010398" w:rsidRPr="00DF28D1">
          <w:rPr>
            <w:rStyle w:val="af0"/>
            <w:rFonts w:ascii="PT Astra Serif" w:hAnsi="PT Astra Serif" w:cs="Times New Roman"/>
            <w:noProof/>
          </w:rPr>
          <w:t>8.</w:t>
        </w:r>
        <w:r w:rsidR="00010398" w:rsidRPr="00DF28D1">
          <w:rPr>
            <w:rFonts w:ascii="PT Astra Serif" w:eastAsiaTheme="minorEastAsia" w:hAnsi="PT Astra Serif"/>
            <w:noProof/>
            <w:sz w:val="22"/>
            <w:szCs w:val="22"/>
          </w:rPr>
          <w:tab/>
        </w:r>
        <w:r w:rsidR="00010398" w:rsidRPr="00DF28D1">
          <w:rPr>
            <w:rStyle w:val="af0"/>
            <w:rFonts w:ascii="PT Astra Serif" w:hAnsi="PT Astra Serif" w:cs="Times New Roman"/>
            <w:noProof/>
          </w:rPr>
          <w:t>Перспективныетопливные балансы</w:t>
        </w:r>
        <w:r w:rsidR="00010398" w:rsidRPr="00DF28D1">
          <w:rPr>
            <w:rFonts w:ascii="PT Astra Serif" w:hAnsi="PT Astra Serif"/>
            <w:noProof/>
            <w:webHidden/>
          </w:rPr>
          <w:tab/>
        </w:r>
        <w:r w:rsidRPr="00DF28D1">
          <w:rPr>
            <w:rFonts w:ascii="PT Astra Serif" w:hAnsi="PT Astra Serif"/>
            <w:noProof/>
            <w:webHidden/>
          </w:rPr>
          <w:fldChar w:fldCharType="begin"/>
        </w:r>
        <w:r w:rsidR="00010398" w:rsidRPr="00DF28D1">
          <w:rPr>
            <w:rFonts w:ascii="PT Astra Serif" w:hAnsi="PT Astra Serif"/>
            <w:noProof/>
            <w:webHidden/>
          </w:rPr>
          <w:instrText xml:space="preserve"> PAGEREF _Toc81294853 \h </w:instrText>
        </w:r>
        <w:r w:rsidRPr="00DF28D1">
          <w:rPr>
            <w:rFonts w:ascii="PT Astra Serif" w:hAnsi="PT Astra Serif"/>
            <w:noProof/>
            <w:webHidden/>
          </w:rPr>
        </w:r>
        <w:r w:rsidRPr="00DF28D1">
          <w:rPr>
            <w:rFonts w:ascii="PT Astra Serif" w:hAnsi="PT Astra Serif"/>
            <w:noProof/>
            <w:webHidden/>
          </w:rPr>
          <w:fldChar w:fldCharType="separate"/>
        </w:r>
        <w:r w:rsidR="00872511">
          <w:rPr>
            <w:rFonts w:ascii="PT Astra Serif" w:hAnsi="PT Astra Serif"/>
            <w:noProof/>
            <w:webHidden/>
          </w:rPr>
          <w:t>21</w:t>
        </w:r>
        <w:r w:rsidRPr="00DF28D1">
          <w:rPr>
            <w:rFonts w:ascii="PT Astra Serif" w:hAnsi="PT Astra Serif"/>
            <w:noProof/>
            <w:webHidden/>
          </w:rPr>
          <w:fldChar w:fldCharType="end"/>
        </w:r>
      </w:hyperlink>
    </w:p>
    <w:p w:rsidR="00010398" w:rsidRPr="00DF28D1" w:rsidRDefault="00647E7E" w:rsidP="003E1B71">
      <w:pPr>
        <w:pStyle w:val="11"/>
        <w:rPr>
          <w:rFonts w:ascii="PT Astra Serif" w:eastAsiaTheme="minorEastAsia" w:hAnsi="PT Astra Serif"/>
          <w:noProof/>
          <w:sz w:val="22"/>
          <w:szCs w:val="22"/>
        </w:rPr>
      </w:pPr>
      <w:hyperlink w:anchor="_Toc81294854" w:history="1">
        <w:r w:rsidR="00010398" w:rsidRPr="00DF28D1">
          <w:rPr>
            <w:rStyle w:val="af0"/>
            <w:rFonts w:ascii="PT Astra Serif" w:hAnsi="PT Astra Serif" w:cs="Times New Roman"/>
            <w:noProof/>
          </w:rPr>
          <w:t>9.</w:t>
        </w:r>
        <w:r w:rsidR="00010398" w:rsidRPr="00DF28D1">
          <w:rPr>
            <w:rFonts w:ascii="PT Astra Serif" w:eastAsiaTheme="minorEastAsia" w:hAnsi="PT Astra Serif"/>
            <w:noProof/>
            <w:sz w:val="22"/>
            <w:szCs w:val="22"/>
          </w:rPr>
          <w:tab/>
        </w:r>
        <w:r w:rsidR="00010398" w:rsidRPr="00DF28D1">
          <w:rPr>
            <w:rStyle w:val="af0"/>
            <w:rFonts w:ascii="PT Astra Serif" w:hAnsi="PT Astra Serif" w:cs="Times New Roman"/>
            <w:noProof/>
          </w:rPr>
          <w:t>Инвестиции в строительство, реконструкцию, техническое перевооружение и (или) модернизацию</w:t>
        </w:r>
        <w:r w:rsidR="00010398" w:rsidRPr="00DF28D1">
          <w:rPr>
            <w:rFonts w:ascii="PT Astra Serif" w:hAnsi="PT Astra Serif"/>
            <w:noProof/>
            <w:webHidden/>
          </w:rPr>
          <w:tab/>
        </w:r>
        <w:r w:rsidRPr="00DF28D1">
          <w:rPr>
            <w:rFonts w:ascii="PT Astra Serif" w:hAnsi="PT Astra Serif"/>
            <w:noProof/>
            <w:webHidden/>
          </w:rPr>
          <w:fldChar w:fldCharType="begin"/>
        </w:r>
        <w:r w:rsidR="00010398" w:rsidRPr="00DF28D1">
          <w:rPr>
            <w:rFonts w:ascii="PT Astra Serif" w:hAnsi="PT Astra Serif"/>
            <w:noProof/>
            <w:webHidden/>
          </w:rPr>
          <w:instrText xml:space="preserve"> PAGEREF _Toc81294854 \h </w:instrText>
        </w:r>
        <w:r w:rsidRPr="00DF28D1">
          <w:rPr>
            <w:rFonts w:ascii="PT Astra Serif" w:hAnsi="PT Astra Serif"/>
            <w:noProof/>
            <w:webHidden/>
          </w:rPr>
        </w:r>
        <w:r w:rsidRPr="00DF28D1">
          <w:rPr>
            <w:rFonts w:ascii="PT Astra Serif" w:hAnsi="PT Astra Serif"/>
            <w:noProof/>
            <w:webHidden/>
          </w:rPr>
          <w:fldChar w:fldCharType="separate"/>
        </w:r>
        <w:r w:rsidR="00872511">
          <w:rPr>
            <w:rFonts w:ascii="PT Astra Serif" w:hAnsi="PT Astra Serif"/>
            <w:noProof/>
            <w:webHidden/>
          </w:rPr>
          <w:t>23</w:t>
        </w:r>
        <w:r w:rsidRPr="00DF28D1">
          <w:rPr>
            <w:rFonts w:ascii="PT Astra Serif" w:hAnsi="PT Astra Serif"/>
            <w:noProof/>
            <w:webHidden/>
          </w:rPr>
          <w:fldChar w:fldCharType="end"/>
        </w:r>
      </w:hyperlink>
    </w:p>
    <w:p w:rsidR="00010398" w:rsidRPr="00DF28D1" w:rsidRDefault="00647E7E" w:rsidP="003E1B71">
      <w:pPr>
        <w:pStyle w:val="11"/>
        <w:rPr>
          <w:rFonts w:ascii="PT Astra Serif" w:eastAsiaTheme="minorEastAsia" w:hAnsi="PT Astra Serif"/>
          <w:noProof/>
          <w:sz w:val="22"/>
          <w:szCs w:val="22"/>
        </w:rPr>
      </w:pPr>
      <w:hyperlink w:anchor="_Toc81294855" w:history="1">
        <w:r w:rsidR="00010398" w:rsidRPr="00DF28D1">
          <w:rPr>
            <w:rStyle w:val="af0"/>
            <w:rFonts w:ascii="PT Astra Serif" w:hAnsi="PT Astra Serif" w:cs="Times New Roman"/>
            <w:noProof/>
          </w:rPr>
          <w:t>10.</w:t>
        </w:r>
        <w:r w:rsidR="00010398" w:rsidRPr="00DF28D1">
          <w:rPr>
            <w:rFonts w:ascii="PT Astra Serif" w:eastAsiaTheme="minorEastAsia" w:hAnsi="PT Astra Serif"/>
            <w:noProof/>
            <w:sz w:val="22"/>
            <w:szCs w:val="22"/>
          </w:rPr>
          <w:tab/>
        </w:r>
        <w:r w:rsidR="00010398" w:rsidRPr="00DF28D1">
          <w:rPr>
            <w:rStyle w:val="af0"/>
            <w:rFonts w:ascii="PT Astra Serif" w:hAnsi="PT Astra Serif" w:cs="Times New Roman"/>
            <w:noProof/>
          </w:rPr>
          <w:t>Решение о присвоении статуса единой теплоснабжающей организации (организациям)</w:t>
        </w:r>
        <w:r w:rsidR="00010398" w:rsidRPr="00DF28D1">
          <w:rPr>
            <w:rFonts w:ascii="PT Astra Serif" w:hAnsi="PT Astra Serif"/>
            <w:noProof/>
            <w:webHidden/>
          </w:rPr>
          <w:tab/>
        </w:r>
        <w:r w:rsidRPr="00DF28D1">
          <w:rPr>
            <w:rFonts w:ascii="PT Astra Serif" w:hAnsi="PT Astra Serif"/>
            <w:noProof/>
            <w:webHidden/>
          </w:rPr>
          <w:fldChar w:fldCharType="begin"/>
        </w:r>
        <w:r w:rsidR="00010398" w:rsidRPr="00DF28D1">
          <w:rPr>
            <w:rFonts w:ascii="PT Astra Serif" w:hAnsi="PT Astra Serif"/>
            <w:noProof/>
            <w:webHidden/>
          </w:rPr>
          <w:instrText xml:space="preserve"> PAGEREF _Toc81294855 \h </w:instrText>
        </w:r>
        <w:r w:rsidRPr="00DF28D1">
          <w:rPr>
            <w:rFonts w:ascii="PT Astra Serif" w:hAnsi="PT Astra Serif"/>
            <w:noProof/>
            <w:webHidden/>
          </w:rPr>
        </w:r>
        <w:r w:rsidRPr="00DF28D1">
          <w:rPr>
            <w:rFonts w:ascii="PT Astra Serif" w:hAnsi="PT Astra Serif"/>
            <w:noProof/>
            <w:webHidden/>
          </w:rPr>
          <w:fldChar w:fldCharType="separate"/>
        </w:r>
        <w:r w:rsidR="00872511">
          <w:rPr>
            <w:rFonts w:ascii="PT Astra Serif" w:hAnsi="PT Astra Serif"/>
            <w:noProof/>
            <w:webHidden/>
          </w:rPr>
          <w:t>24</w:t>
        </w:r>
        <w:r w:rsidRPr="00DF28D1">
          <w:rPr>
            <w:rFonts w:ascii="PT Astra Serif" w:hAnsi="PT Astra Serif"/>
            <w:noProof/>
            <w:webHidden/>
          </w:rPr>
          <w:fldChar w:fldCharType="end"/>
        </w:r>
      </w:hyperlink>
    </w:p>
    <w:p w:rsidR="00010398" w:rsidRPr="00DF28D1" w:rsidRDefault="00647E7E" w:rsidP="003E1B71">
      <w:pPr>
        <w:pStyle w:val="11"/>
        <w:rPr>
          <w:rFonts w:ascii="PT Astra Serif" w:eastAsiaTheme="minorEastAsia" w:hAnsi="PT Astra Serif"/>
          <w:noProof/>
          <w:sz w:val="22"/>
          <w:szCs w:val="22"/>
        </w:rPr>
      </w:pPr>
      <w:hyperlink w:anchor="_Toc81294856" w:history="1">
        <w:r w:rsidR="00010398" w:rsidRPr="00DF28D1">
          <w:rPr>
            <w:rStyle w:val="af0"/>
            <w:rFonts w:ascii="PT Astra Serif" w:hAnsi="PT Astra Serif" w:cs="Times New Roman"/>
            <w:noProof/>
          </w:rPr>
          <w:t>11.</w:t>
        </w:r>
        <w:r w:rsidR="00010398" w:rsidRPr="00DF28D1">
          <w:rPr>
            <w:rFonts w:ascii="PT Astra Serif" w:eastAsiaTheme="minorEastAsia" w:hAnsi="PT Astra Serif"/>
            <w:noProof/>
            <w:sz w:val="22"/>
            <w:szCs w:val="22"/>
          </w:rPr>
          <w:tab/>
        </w:r>
        <w:r w:rsidR="00010398" w:rsidRPr="00DF28D1">
          <w:rPr>
            <w:rStyle w:val="af0"/>
            <w:rFonts w:ascii="PT Astra Serif" w:hAnsi="PT Astra Serif" w:cs="Times New Roman"/>
            <w:noProof/>
          </w:rPr>
          <w:t>Решения о распределении тепловой нагрузки между источниками тепловой энергии</w:t>
        </w:r>
        <w:r w:rsidR="00010398" w:rsidRPr="00DF28D1">
          <w:rPr>
            <w:rFonts w:ascii="PT Astra Serif" w:hAnsi="PT Astra Serif"/>
            <w:noProof/>
            <w:webHidden/>
          </w:rPr>
          <w:tab/>
        </w:r>
        <w:r w:rsidRPr="00DF28D1">
          <w:rPr>
            <w:rFonts w:ascii="PT Astra Serif" w:hAnsi="PT Astra Serif"/>
            <w:noProof/>
            <w:webHidden/>
          </w:rPr>
          <w:fldChar w:fldCharType="begin"/>
        </w:r>
        <w:r w:rsidR="00010398" w:rsidRPr="00DF28D1">
          <w:rPr>
            <w:rFonts w:ascii="PT Astra Serif" w:hAnsi="PT Astra Serif"/>
            <w:noProof/>
            <w:webHidden/>
          </w:rPr>
          <w:instrText xml:space="preserve"> PAGEREF _Toc81294856 \h </w:instrText>
        </w:r>
        <w:r w:rsidRPr="00DF28D1">
          <w:rPr>
            <w:rFonts w:ascii="PT Astra Serif" w:hAnsi="PT Astra Serif"/>
            <w:noProof/>
            <w:webHidden/>
          </w:rPr>
        </w:r>
        <w:r w:rsidRPr="00DF28D1">
          <w:rPr>
            <w:rFonts w:ascii="PT Astra Serif" w:hAnsi="PT Astra Serif"/>
            <w:noProof/>
            <w:webHidden/>
          </w:rPr>
          <w:fldChar w:fldCharType="separate"/>
        </w:r>
        <w:r w:rsidR="00872511">
          <w:rPr>
            <w:rFonts w:ascii="PT Astra Serif" w:hAnsi="PT Astra Serif"/>
            <w:noProof/>
            <w:webHidden/>
          </w:rPr>
          <w:t>24</w:t>
        </w:r>
        <w:r w:rsidRPr="00DF28D1">
          <w:rPr>
            <w:rFonts w:ascii="PT Astra Serif" w:hAnsi="PT Astra Serif"/>
            <w:noProof/>
            <w:webHidden/>
          </w:rPr>
          <w:fldChar w:fldCharType="end"/>
        </w:r>
      </w:hyperlink>
    </w:p>
    <w:p w:rsidR="00010398" w:rsidRPr="00DF28D1" w:rsidRDefault="00647E7E" w:rsidP="003E1B71">
      <w:pPr>
        <w:pStyle w:val="11"/>
        <w:rPr>
          <w:rFonts w:ascii="PT Astra Serif" w:eastAsiaTheme="minorEastAsia" w:hAnsi="PT Astra Serif"/>
          <w:noProof/>
          <w:sz w:val="22"/>
          <w:szCs w:val="22"/>
        </w:rPr>
      </w:pPr>
      <w:hyperlink w:anchor="_Toc81294857" w:history="1">
        <w:r w:rsidR="00010398" w:rsidRPr="00DF28D1">
          <w:rPr>
            <w:rStyle w:val="af0"/>
            <w:rFonts w:ascii="PT Astra Serif" w:hAnsi="PT Astra Serif" w:cs="Times New Roman"/>
            <w:noProof/>
          </w:rPr>
          <w:t>12.</w:t>
        </w:r>
        <w:r w:rsidR="00010398" w:rsidRPr="00DF28D1">
          <w:rPr>
            <w:rFonts w:ascii="PT Astra Serif" w:eastAsiaTheme="minorEastAsia" w:hAnsi="PT Astra Serif"/>
            <w:noProof/>
            <w:sz w:val="22"/>
            <w:szCs w:val="22"/>
          </w:rPr>
          <w:tab/>
        </w:r>
        <w:r w:rsidR="00010398" w:rsidRPr="00DF28D1">
          <w:rPr>
            <w:rStyle w:val="af0"/>
            <w:rFonts w:ascii="PT Astra Serif" w:hAnsi="PT Astra Serif" w:cs="Times New Roman"/>
            <w:noProof/>
          </w:rPr>
          <w:t>Решения по бесхозяйным тепловым сетям</w:t>
        </w:r>
        <w:r w:rsidR="00010398" w:rsidRPr="00DF28D1">
          <w:rPr>
            <w:rFonts w:ascii="PT Astra Serif" w:hAnsi="PT Astra Serif"/>
            <w:noProof/>
            <w:webHidden/>
          </w:rPr>
          <w:tab/>
        </w:r>
        <w:r w:rsidRPr="00DF28D1">
          <w:rPr>
            <w:rFonts w:ascii="PT Astra Serif" w:hAnsi="PT Astra Serif"/>
            <w:noProof/>
            <w:webHidden/>
          </w:rPr>
          <w:fldChar w:fldCharType="begin"/>
        </w:r>
        <w:r w:rsidR="00010398" w:rsidRPr="00DF28D1">
          <w:rPr>
            <w:rFonts w:ascii="PT Astra Serif" w:hAnsi="PT Astra Serif"/>
            <w:noProof/>
            <w:webHidden/>
          </w:rPr>
          <w:instrText xml:space="preserve"> PAGEREF _Toc81294857 \h </w:instrText>
        </w:r>
        <w:r w:rsidRPr="00DF28D1">
          <w:rPr>
            <w:rFonts w:ascii="PT Astra Serif" w:hAnsi="PT Astra Serif"/>
            <w:noProof/>
            <w:webHidden/>
          </w:rPr>
        </w:r>
        <w:r w:rsidRPr="00DF28D1">
          <w:rPr>
            <w:rFonts w:ascii="PT Astra Serif" w:hAnsi="PT Astra Serif"/>
            <w:noProof/>
            <w:webHidden/>
          </w:rPr>
          <w:fldChar w:fldCharType="separate"/>
        </w:r>
        <w:r w:rsidR="00872511">
          <w:rPr>
            <w:rFonts w:ascii="PT Astra Serif" w:hAnsi="PT Astra Serif"/>
            <w:noProof/>
            <w:webHidden/>
          </w:rPr>
          <w:t>25</w:t>
        </w:r>
        <w:r w:rsidRPr="00DF28D1">
          <w:rPr>
            <w:rFonts w:ascii="PT Astra Serif" w:hAnsi="PT Astra Serif"/>
            <w:noProof/>
            <w:webHidden/>
          </w:rPr>
          <w:fldChar w:fldCharType="end"/>
        </w:r>
      </w:hyperlink>
    </w:p>
    <w:p w:rsidR="00010398" w:rsidRPr="00DF28D1" w:rsidRDefault="00647E7E" w:rsidP="003E1B71">
      <w:pPr>
        <w:pStyle w:val="11"/>
        <w:rPr>
          <w:rFonts w:ascii="PT Astra Serif" w:eastAsiaTheme="minorEastAsia" w:hAnsi="PT Astra Serif"/>
          <w:noProof/>
          <w:sz w:val="22"/>
          <w:szCs w:val="22"/>
        </w:rPr>
      </w:pPr>
      <w:hyperlink w:anchor="_Toc81294858" w:history="1">
        <w:r w:rsidR="00010398" w:rsidRPr="00DF28D1">
          <w:rPr>
            <w:rStyle w:val="af0"/>
            <w:rFonts w:ascii="PT Astra Serif" w:hAnsi="PT Astra Serif" w:cs="Times New Roman"/>
            <w:noProof/>
          </w:rPr>
          <w:t>13.</w:t>
        </w:r>
        <w:r w:rsidR="00010398" w:rsidRPr="00DF28D1">
          <w:rPr>
            <w:rFonts w:ascii="PT Astra Serif" w:eastAsiaTheme="minorEastAsia" w:hAnsi="PT Astra Serif"/>
            <w:noProof/>
            <w:sz w:val="22"/>
            <w:szCs w:val="22"/>
          </w:rPr>
          <w:tab/>
        </w:r>
        <w:r w:rsidR="00010398" w:rsidRPr="00DF28D1">
          <w:rPr>
            <w:rStyle w:val="af0"/>
            <w:rFonts w:ascii="PT Astra Serif" w:hAnsi="PT Astra Serif" w:cs="Times New Roman"/>
            <w:noProof/>
          </w:rPr>
          <w:t>Синхронизация схемы теплоснабжения со схемой газоснабжения и газификации субъекта Российской Федерации и поселения, схемой и программой развития электроэнергетики, а также со схемой водоснабжения и водоотведения поселения.</w:t>
        </w:r>
        <w:r w:rsidR="00010398" w:rsidRPr="00DF28D1">
          <w:rPr>
            <w:rFonts w:ascii="PT Astra Serif" w:hAnsi="PT Astra Serif"/>
            <w:noProof/>
            <w:webHidden/>
          </w:rPr>
          <w:tab/>
        </w:r>
        <w:r w:rsidRPr="00DF28D1">
          <w:rPr>
            <w:rFonts w:ascii="PT Astra Serif" w:hAnsi="PT Astra Serif"/>
            <w:noProof/>
            <w:webHidden/>
          </w:rPr>
          <w:fldChar w:fldCharType="begin"/>
        </w:r>
        <w:r w:rsidR="00010398" w:rsidRPr="00DF28D1">
          <w:rPr>
            <w:rFonts w:ascii="PT Astra Serif" w:hAnsi="PT Astra Serif"/>
            <w:noProof/>
            <w:webHidden/>
          </w:rPr>
          <w:instrText xml:space="preserve"> PAGEREF _Toc81294858 \h </w:instrText>
        </w:r>
        <w:r w:rsidRPr="00DF28D1">
          <w:rPr>
            <w:rFonts w:ascii="PT Astra Serif" w:hAnsi="PT Astra Serif"/>
            <w:noProof/>
            <w:webHidden/>
          </w:rPr>
        </w:r>
        <w:r w:rsidRPr="00DF28D1">
          <w:rPr>
            <w:rFonts w:ascii="PT Astra Serif" w:hAnsi="PT Astra Serif"/>
            <w:noProof/>
            <w:webHidden/>
          </w:rPr>
          <w:fldChar w:fldCharType="separate"/>
        </w:r>
        <w:r w:rsidR="00872511">
          <w:rPr>
            <w:rFonts w:ascii="PT Astra Serif" w:hAnsi="PT Astra Serif"/>
            <w:noProof/>
            <w:webHidden/>
          </w:rPr>
          <w:t>25</w:t>
        </w:r>
        <w:r w:rsidRPr="00DF28D1">
          <w:rPr>
            <w:rFonts w:ascii="PT Astra Serif" w:hAnsi="PT Astra Serif"/>
            <w:noProof/>
            <w:webHidden/>
          </w:rPr>
          <w:fldChar w:fldCharType="end"/>
        </w:r>
      </w:hyperlink>
    </w:p>
    <w:p w:rsidR="00010398" w:rsidRPr="00DF28D1" w:rsidRDefault="00647E7E" w:rsidP="003E1B71">
      <w:pPr>
        <w:pStyle w:val="11"/>
        <w:rPr>
          <w:rFonts w:ascii="PT Astra Serif" w:eastAsiaTheme="minorEastAsia" w:hAnsi="PT Astra Serif"/>
          <w:noProof/>
          <w:sz w:val="22"/>
          <w:szCs w:val="22"/>
        </w:rPr>
      </w:pPr>
      <w:hyperlink w:anchor="_Toc81294859" w:history="1">
        <w:r w:rsidR="00010398" w:rsidRPr="00DF28D1">
          <w:rPr>
            <w:rStyle w:val="af0"/>
            <w:rFonts w:ascii="PT Astra Serif" w:hAnsi="PT Astra Serif" w:cs="Times New Roman"/>
            <w:noProof/>
          </w:rPr>
          <w:t>14.</w:t>
        </w:r>
        <w:r w:rsidR="00010398" w:rsidRPr="00DF28D1">
          <w:rPr>
            <w:rFonts w:ascii="PT Astra Serif" w:eastAsiaTheme="minorEastAsia" w:hAnsi="PT Astra Serif"/>
            <w:noProof/>
            <w:sz w:val="22"/>
            <w:szCs w:val="22"/>
          </w:rPr>
          <w:tab/>
        </w:r>
        <w:r w:rsidR="00010398" w:rsidRPr="00DF28D1">
          <w:rPr>
            <w:rStyle w:val="af0"/>
            <w:rFonts w:ascii="PT Astra Serif" w:hAnsi="PT Astra Serif" w:cs="Times New Roman"/>
            <w:noProof/>
          </w:rPr>
          <w:t>Индикаторы развития систем теплоснабжения поселения, городского округа, города федерального значения</w:t>
        </w:r>
        <w:r w:rsidR="00010398" w:rsidRPr="00DF28D1">
          <w:rPr>
            <w:rFonts w:ascii="PT Astra Serif" w:hAnsi="PT Astra Serif"/>
            <w:noProof/>
            <w:webHidden/>
          </w:rPr>
          <w:tab/>
        </w:r>
        <w:r w:rsidRPr="00DF28D1">
          <w:rPr>
            <w:rFonts w:ascii="PT Astra Serif" w:hAnsi="PT Astra Serif"/>
            <w:noProof/>
            <w:webHidden/>
          </w:rPr>
          <w:fldChar w:fldCharType="begin"/>
        </w:r>
        <w:r w:rsidR="00010398" w:rsidRPr="00DF28D1">
          <w:rPr>
            <w:rFonts w:ascii="PT Astra Serif" w:hAnsi="PT Astra Serif"/>
            <w:noProof/>
            <w:webHidden/>
          </w:rPr>
          <w:instrText xml:space="preserve"> PAGEREF _Toc81294859 \h </w:instrText>
        </w:r>
        <w:r w:rsidRPr="00DF28D1">
          <w:rPr>
            <w:rFonts w:ascii="PT Astra Serif" w:hAnsi="PT Astra Serif"/>
            <w:noProof/>
            <w:webHidden/>
          </w:rPr>
        </w:r>
        <w:r w:rsidRPr="00DF28D1">
          <w:rPr>
            <w:rFonts w:ascii="PT Astra Serif" w:hAnsi="PT Astra Serif"/>
            <w:noProof/>
            <w:webHidden/>
          </w:rPr>
          <w:fldChar w:fldCharType="separate"/>
        </w:r>
        <w:r w:rsidR="00872511">
          <w:rPr>
            <w:rFonts w:ascii="PT Astra Serif" w:hAnsi="PT Astra Serif"/>
            <w:noProof/>
            <w:webHidden/>
          </w:rPr>
          <w:t>25</w:t>
        </w:r>
        <w:r w:rsidRPr="00DF28D1">
          <w:rPr>
            <w:rFonts w:ascii="PT Astra Serif" w:hAnsi="PT Astra Serif"/>
            <w:noProof/>
            <w:webHidden/>
          </w:rPr>
          <w:fldChar w:fldCharType="end"/>
        </w:r>
      </w:hyperlink>
    </w:p>
    <w:p w:rsidR="00010398" w:rsidRPr="00DF28D1" w:rsidRDefault="00647E7E" w:rsidP="003E1B71">
      <w:pPr>
        <w:pStyle w:val="11"/>
        <w:rPr>
          <w:rFonts w:ascii="PT Astra Serif" w:eastAsiaTheme="minorEastAsia" w:hAnsi="PT Astra Serif"/>
          <w:noProof/>
          <w:sz w:val="22"/>
          <w:szCs w:val="22"/>
        </w:rPr>
      </w:pPr>
      <w:hyperlink w:anchor="_Toc81294860" w:history="1">
        <w:r w:rsidR="00010398" w:rsidRPr="00DF28D1">
          <w:rPr>
            <w:rStyle w:val="af0"/>
            <w:rFonts w:ascii="PT Astra Serif" w:hAnsi="PT Astra Serif" w:cs="Times New Roman"/>
            <w:noProof/>
          </w:rPr>
          <w:t>15.</w:t>
        </w:r>
        <w:r w:rsidR="00010398" w:rsidRPr="00DF28D1">
          <w:rPr>
            <w:rFonts w:ascii="PT Astra Serif" w:eastAsiaTheme="minorEastAsia" w:hAnsi="PT Astra Serif"/>
            <w:noProof/>
            <w:sz w:val="22"/>
            <w:szCs w:val="22"/>
          </w:rPr>
          <w:tab/>
        </w:r>
        <w:r w:rsidR="00010398" w:rsidRPr="00DF28D1">
          <w:rPr>
            <w:rStyle w:val="af0"/>
            <w:rFonts w:ascii="PT Astra Serif" w:hAnsi="PT Astra Serif" w:cs="Times New Roman"/>
            <w:noProof/>
          </w:rPr>
          <w:t>Ценовые (тарифные) последствия</w:t>
        </w:r>
        <w:r w:rsidR="00010398" w:rsidRPr="00DF28D1">
          <w:rPr>
            <w:rFonts w:ascii="PT Astra Serif" w:hAnsi="PT Astra Serif"/>
            <w:noProof/>
            <w:webHidden/>
          </w:rPr>
          <w:tab/>
        </w:r>
        <w:r w:rsidRPr="00DF28D1">
          <w:rPr>
            <w:rFonts w:ascii="PT Astra Serif" w:hAnsi="PT Astra Serif"/>
            <w:noProof/>
            <w:webHidden/>
          </w:rPr>
          <w:fldChar w:fldCharType="begin"/>
        </w:r>
        <w:r w:rsidR="00010398" w:rsidRPr="00DF28D1">
          <w:rPr>
            <w:rFonts w:ascii="PT Astra Serif" w:hAnsi="PT Astra Serif"/>
            <w:noProof/>
            <w:webHidden/>
          </w:rPr>
          <w:instrText xml:space="preserve"> PAGEREF _Toc81294860 \h </w:instrText>
        </w:r>
        <w:r w:rsidRPr="00DF28D1">
          <w:rPr>
            <w:rFonts w:ascii="PT Astra Serif" w:hAnsi="PT Astra Serif"/>
            <w:noProof/>
            <w:webHidden/>
          </w:rPr>
        </w:r>
        <w:r w:rsidRPr="00DF28D1">
          <w:rPr>
            <w:rFonts w:ascii="PT Astra Serif" w:hAnsi="PT Astra Serif"/>
            <w:noProof/>
            <w:webHidden/>
          </w:rPr>
          <w:fldChar w:fldCharType="separate"/>
        </w:r>
        <w:r w:rsidR="00872511">
          <w:rPr>
            <w:rFonts w:ascii="PT Astra Serif" w:hAnsi="PT Astra Serif"/>
            <w:noProof/>
            <w:webHidden/>
          </w:rPr>
          <w:t>25</w:t>
        </w:r>
        <w:r w:rsidRPr="00DF28D1">
          <w:rPr>
            <w:rFonts w:ascii="PT Astra Serif" w:hAnsi="PT Astra Serif"/>
            <w:noProof/>
            <w:webHidden/>
          </w:rPr>
          <w:fldChar w:fldCharType="end"/>
        </w:r>
      </w:hyperlink>
    </w:p>
    <w:p w:rsidR="00010398" w:rsidRPr="00DF28D1" w:rsidRDefault="00647E7E" w:rsidP="003E1B71">
      <w:pPr>
        <w:pStyle w:val="11"/>
        <w:rPr>
          <w:rFonts w:ascii="PT Astra Serif" w:eastAsiaTheme="minorEastAsia" w:hAnsi="PT Astra Serif"/>
          <w:noProof/>
          <w:sz w:val="22"/>
          <w:szCs w:val="22"/>
        </w:rPr>
      </w:pPr>
      <w:hyperlink w:anchor="_Toc81294861" w:history="1">
        <w:r w:rsidR="00010398" w:rsidRPr="00DF28D1">
          <w:rPr>
            <w:rStyle w:val="af0"/>
            <w:rFonts w:ascii="PT Astra Serif" w:hAnsi="PT Astra Serif" w:cs="Times New Roman"/>
            <w:noProof/>
          </w:rPr>
          <w:t>16.</w:t>
        </w:r>
        <w:r w:rsidR="00010398" w:rsidRPr="00DF28D1">
          <w:rPr>
            <w:rFonts w:ascii="PT Astra Serif" w:eastAsiaTheme="minorEastAsia" w:hAnsi="PT Astra Serif"/>
            <w:noProof/>
            <w:sz w:val="22"/>
            <w:szCs w:val="22"/>
          </w:rPr>
          <w:tab/>
        </w:r>
        <w:r w:rsidR="00010398" w:rsidRPr="00DF28D1">
          <w:rPr>
            <w:rStyle w:val="af0"/>
            <w:rFonts w:ascii="PT Astra Serif" w:hAnsi="PT Astra Serif" w:cs="Times New Roman"/>
            <w:noProof/>
          </w:rPr>
          <w:t>Обеспечение экологической безопасности теплоснабжения поселения</w:t>
        </w:r>
        <w:r w:rsidR="00010398" w:rsidRPr="00DF28D1">
          <w:rPr>
            <w:rFonts w:ascii="PT Astra Serif" w:hAnsi="PT Astra Serif"/>
            <w:noProof/>
            <w:webHidden/>
          </w:rPr>
          <w:tab/>
        </w:r>
        <w:r w:rsidRPr="00DF28D1">
          <w:rPr>
            <w:rFonts w:ascii="PT Astra Serif" w:hAnsi="PT Astra Serif"/>
            <w:noProof/>
            <w:webHidden/>
          </w:rPr>
          <w:fldChar w:fldCharType="begin"/>
        </w:r>
        <w:r w:rsidR="00010398" w:rsidRPr="00DF28D1">
          <w:rPr>
            <w:rFonts w:ascii="PT Astra Serif" w:hAnsi="PT Astra Serif"/>
            <w:noProof/>
            <w:webHidden/>
          </w:rPr>
          <w:instrText xml:space="preserve"> PAGEREF _Toc81294861 \h </w:instrText>
        </w:r>
        <w:r w:rsidRPr="00DF28D1">
          <w:rPr>
            <w:rFonts w:ascii="PT Astra Serif" w:hAnsi="PT Astra Serif"/>
            <w:noProof/>
            <w:webHidden/>
          </w:rPr>
        </w:r>
        <w:r w:rsidRPr="00DF28D1">
          <w:rPr>
            <w:rFonts w:ascii="PT Astra Serif" w:hAnsi="PT Astra Serif"/>
            <w:noProof/>
            <w:webHidden/>
          </w:rPr>
          <w:fldChar w:fldCharType="separate"/>
        </w:r>
        <w:r w:rsidR="00872511">
          <w:rPr>
            <w:rFonts w:ascii="PT Astra Serif" w:hAnsi="PT Astra Serif"/>
            <w:noProof/>
            <w:webHidden/>
          </w:rPr>
          <w:t>27</w:t>
        </w:r>
        <w:r w:rsidRPr="00DF28D1">
          <w:rPr>
            <w:rFonts w:ascii="PT Astra Serif" w:hAnsi="PT Astra Serif"/>
            <w:noProof/>
            <w:webHidden/>
          </w:rPr>
          <w:fldChar w:fldCharType="end"/>
        </w:r>
      </w:hyperlink>
    </w:p>
    <w:p w:rsidR="00E07630" w:rsidRPr="00DF28D1" w:rsidRDefault="00647E7E" w:rsidP="002A6B27">
      <w:pPr>
        <w:tabs>
          <w:tab w:val="left" w:pos="426"/>
          <w:tab w:val="left" w:pos="567"/>
        </w:tabs>
        <w:ind w:left="426" w:firstLine="0"/>
        <w:rPr>
          <w:rFonts w:ascii="PT Astra Serif" w:hAnsi="PT Astra Serif"/>
        </w:rPr>
      </w:pPr>
      <w:r w:rsidRPr="00DF28D1">
        <w:rPr>
          <w:rFonts w:ascii="PT Astra Serif" w:hAnsi="PT Astra Serif" w:cs="Times New Roman"/>
        </w:rPr>
        <w:fldChar w:fldCharType="end"/>
      </w:r>
      <w:r w:rsidR="00E07630" w:rsidRPr="00DF28D1">
        <w:rPr>
          <w:rFonts w:ascii="PT Astra Serif" w:hAnsi="PT Astra Serif"/>
        </w:rPr>
        <w:br w:type="page"/>
      </w:r>
    </w:p>
    <w:p w:rsidR="0098714A" w:rsidRPr="00DF28D1" w:rsidRDefault="003E1B71" w:rsidP="00CE1131">
      <w:pPr>
        <w:pStyle w:val="ac"/>
        <w:numPr>
          <w:ilvl w:val="0"/>
          <w:numId w:val="1"/>
        </w:numPr>
        <w:ind w:left="567" w:hanging="567"/>
        <w:jc w:val="both"/>
        <w:rPr>
          <w:rFonts w:ascii="PT Astra Serif" w:hAnsi="PT Astra Serif"/>
          <w:sz w:val="24"/>
          <w:szCs w:val="24"/>
        </w:rPr>
      </w:pPr>
      <w:bookmarkStart w:id="3" w:name="_Toc81294846"/>
      <w:bookmarkStart w:id="4" w:name="sub_1231"/>
      <w:r w:rsidRPr="00DF28D1">
        <w:rPr>
          <w:rFonts w:ascii="PT Astra Serif" w:hAnsi="PT Astra Serif"/>
          <w:sz w:val="24"/>
          <w:szCs w:val="24"/>
        </w:rPr>
        <w:lastRenderedPageBreak/>
        <w:t>П</w:t>
      </w:r>
      <w:r w:rsidR="002A6B27" w:rsidRPr="00DF28D1">
        <w:rPr>
          <w:rFonts w:ascii="PT Astra Serif" w:hAnsi="PT Astra Serif"/>
          <w:sz w:val="24"/>
          <w:szCs w:val="24"/>
        </w:rPr>
        <w:t>оказатели существующего и перспективного спроса на тепловую энергию (мо</w:t>
      </w:r>
      <w:r w:rsidR="002A6B27" w:rsidRPr="00DF28D1">
        <w:rPr>
          <w:rFonts w:ascii="PT Astra Serif" w:hAnsi="PT Astra Serif"/>
          <w:sz w:val="24"/>
          <w:szCs w:val="24"/>
        </w:rPr>
        <w:t>щ</w:t>
      </w:r>
      <w:r w:rsidR="002A6B27" w:rsidRPr="00DF28D1">
        <w:rPr>
          <w:rFonts w:ascii="PT Astra Serif" w:hAnsi="PT Astra Serif"/>
          <w:sz w:val="24"/>
          <w:szCs w:val="24"/>
        </w:rPr>
        <w:t>ность) и теплоноситель в установленных границах</w:t>
      </w:r>
      <w:r w:rsidRPr="00DF28D1">
        <w:rPr>
          <w:rFonts w:ascii="PT Astra Serif" w:hAnsi="PT Astra Serif"/>
          <w:sz w:val="24"/>
          <w:szCs w:val="24"/>
        </w:rPr>
        <w:t xml:space="preserve"> </w:t>
      </w:r>
      <w:r w:rsidR="002A6B27" w:rsidRPr="00DF28D1">
        <w:rPr>
          <w:rFonts w:ascii="PT Astra Serif" w:hAnsi="PT Astra Serif"/>
          <w:sz w:val="24"/>
          <w:szCs w:val="24"/>
        </w:rPr>
        <w:t>поселения, городского округа, города федерального значения</w:t>
      </w:r>
      <w:bookmarkEnd w:id="3"/>
    </w:p>
    <w:p w:rsidR="006F0D33" w:rsidRPr="00DF28D1" w:rsidRDefault="00F229DA" w:rsidP="00F229DA">
      <w:pPr>
        <w:rPr>
          <w:rFonts w:ascii="PT Astra Serif" w:hAnsi="PT Astra Serif"/>
          <w:b/>
          <w:i/>
        </w:rPr>
      </w:pPr>
      <w:r w:rsidRPr="00DF28D1">
        <w:rPr>
          <w:rFonts w:ascii="PT Astra Serif" w:hAnsi="PT Astra Serif"/>
          <w:b/>
          <w:i/>
        </w:rPr>
        <w:t xml:space="preserve">1.1 </w:t>
      </w:r>
      <w:r w:rsidR="002A6B27" w:rsidRPr="00DF28D1">
        <w:rPr>
          <w:rFonts w:ascii="PT Astra Serif" w:hAnsi="PT Astra Serif"/>
          <w:b/>
          <w:i/>
        </w:rPr>
        <w:t>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</w:t>
      </w:r>
    </w:p>
    <w:p w:rsidR="002A6B27" w:rsidRPr="00DF28D1" w:rsidRDefault="003E3FB8" w:rsidP="00FF3D2F">
      <w:pPr>
        <w:pStyle w:val="af1"/>
        <w:spacing w:line="276" w:lineRule="auto"/>
        <w:ind w:firstLine="567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</w:rPr>
        <w:t xml:space="preserve">Перспективы развития </w:t>
      </w:r>
      <w:r w:rsidR="00D47016" w:rsidRPr="00DF28D1">
        <w:rPr>
          <w:rFonts w:ascii="PT Astra Serif" w:hAnsi="PT Astra Serif" w:cs="Times New Roman"/>
        </w:rPr>
        <w:t>населенных пунктов п. Пуровск и с. Сывдарма</w:t>
      </w:r>
      <w:r w:rsidR="002A6B27" w:rsidRPr="00DF28D1">
        <w:rPr>
          <w:rFonts w:ascii="PT Astra Serif" w:hAnsi="PT Astra Serif" w:cs="Times New Roman"/>
        </w:rPr>
        <w:t xml:space="preserve">определены </w:t>
      </w:r>
      <w:r w:rsidR="00D47016" w:rsidRPr="00DF28D1">
        <w:rPr>
          <w:rFonts w:ascii="PT Astra Serif" w:hAnsi="PT Astra Serif" w:cs="Times New Roman"/>
        </w:rPr>
        <w:t>Ген</w:t>
      </w:r>
      <w:r w:rsidR="00D47016" w:rsidRPr="00DF28D1">
        <w:rPr>
          <w:rFonts w:ascii="PT Astra Serif" w:hAnsi="PT Astra Serif" w:cs="Times New Roman"/>
        </w:rPr>
        <w:t>е</w:t>
      </w:r>
      <w:r w:rsidR="00D47016" w:rsidRPr="00DF28D1">
        <w:rPr>
          <w:rFonts w:ascii="PT Astra Serif" w:hAnsi="PT Astra Serif" w:cs="Times New Roman"/>
        </w:rPr>
        <w:t>ральным планом.</w:t>
      </w:r>
    </w:p>
    <w:p w:rsidR="002A6B27" w:rsidRPr="00DF28D1" w:rsidRDefault="002A6B27" w:rsidP="00FF3D2F">
      <w:pPr>
        <w:pStyle w:val="af1"/>
        <w:spacing w:line="276" w:lineRule="auto"/>
        <w:ind w:firstLine="567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</w:rPr>
        <w:t xml:space="preserve">В Генеральном плане выделены следующие проектные периоды: </w:t>
      </w:r>
    </w:p>
    <w:p w:rsidR="002A6B27" w:rsidRPr="00DF28D1" w:rsidRDefault="00B078BA" w:rsidP="00FF3D2F">
      <w:pPr>
        <w:pStyle w:val="af1"/>
        <w:numPr>
          <w:ilvl w:val="0"/>
          <w:numId w:val="5"/>
        </w:numPr>
        <w:spacing w:line="276" w:lineRule="auto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</w:rPr>
        <w:t>1-я</w:t>
      </w:r>
      <w:r w:rsidR="002A6B27" w:rsidRPr="00DF28D1">
        <w:rPr>
          <w:rFonts w:ascii="PT Astra Serif" w:hAnsi="PT Astra Serif" w:cs="Times New Roman"/>
        </w:rPr>
        <w:t xml:space="preserve"> очередь строительства – 2020 г.; </w:t>
      </w:r>
    </w:p>
    <w:p w:rsidR="002A6B27" w:rsidRPr="00DF28D1" w:rsidRDefault="002A6B27" w:rsidP="00FF3D2F">
      <w:pPr>
        <w:pStyle w:val="af1"/>
        <w:numPr>
          <w:ilvl w:val="0"/>
          <w:numId w:val="5"/>
        </w:numPr>
        <w:spacing w:line="276" w:lineRule="auto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</w:rPr>
        <w:t xml:space="preserve">расчетный срок – 2035 г.; </w:t>
      </w:r>
    </w:p>
    <w:p w:rsidR="002A6B27" w:rsidRPr="00DF28D1" w:rsidRDefault="002A6B27" w:rsidP="00FF3D2F">
      <w:pPr>
        <w:pStyle w:val="af1"/>
        <w:numPr>
          <w:ilvl w:val="0"/>
          <w:numId w:val="5"/>
        </w:numPr>
        <w:spacing w:line="276" w:lineRule="auto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</w:rPr>
        <w:t xml:space="preserve">перспектива – прогнозный период. </w:t>
      </w:r>
    </w:p>
    <w:p w:rsidR="002A6B27" w:rsidRPr="00DF28D1" w:rsidRDefault="002A6B27" w:rsidP="00FF3D2F">
      <w:pPr>
        <w:pStyle w:val="af1"/>
        <w:spacing w:line="276" w:lineRule="auto"/>
        <w:ind w:firstLine="567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</w:rPr>
        <w:t>В качестве элементов территориального деления для целей настоящей Схемы тепл</w:t>
      </w:r>
      <w:r w:rsidRPr="00DF28D1">
        <w:rPr>
          <w:rFonts w:ascii="PT Astra Serif" w:hAnsi="PT Astra Serif" w:cs="Times New Roman"/>
        </w:rPr>
        <w:t>о</w:t>
      </w:r>
      <w:r w:rsidRPr="00DF28D1">
        <w:rPr>
          <w:rFonts w:ascii="PT Astra Serif" w:hAnsi="PT Astra Serif" w:cs="Times New Roman"/>
        </w:rPr>
        <w:t>снабжения приняты:</w:t>
      </w:r>
    </w:p>
    <w:p w:rsidR="002A6B27" w:rsidRPr="00DF28D1" w:rsidRDefault="002A6B27" w:rsidP="00FF3D2F">
      <w:pPr>
        <w:pStyle w:val="af1"/>
        <w:numPr>
          <w:ilvl w:val="0"/>
          <w:numId w:val="6"/>
        </w:numPr>
        <w:spacing w:line="276" w:lineRule="auto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</w:rPr>
        <w:t>п. Пуровск;</w:t>
      </w:r>
    </w:p>
    <w:p w:rsidR="002A6B27" w:rsidRPr="00DF28D1" w:rsidRDefault="002A6B27" w:rsidP="00FF3D2F">
      <w:pPr>
        <w:pStyle w:val="af1"/>
        <w:numPr>
          <w:ilvl w:val="0"/>
          <w:numId w:val="6"/>
        </w:numPr>
        <w:spacing w:line="276" w:lineRule="auto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</w:rPr>
        <w:t>с. Сывдарма.</w:t>
      </w:r>
    </w:p>
    <w:p w:rsidR="002A6B27" w:rsidRPr="00DF28D1" w:rsidRDefault="002A6B27" w:rsidP="00FF3D2F">
      <w:pPr>
        <w:pStyle w:val="af1"/>
        <w:spacing w:line="276" w:lineRule="auto"/>
        <w:ind w:firstLine="567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</w:rPr>
        <w:t>На основании документов территориального планирования по этапам разработки Сх</w:t>
      </w:r>
      <w:r w:rsidRPr="00DF28D1">
        <w:rPr>
          <w:rFonts w:ascii="PT Astra Serif" w:hAnsi="PT Astra Serif" w:cs="Times New Roman"/>
        </w:rPr>
        <w:t>е</w:t>
      </w:r>
      <w:r w:rsidRPr="00DF28D1">
        <w:rPr>
          <w:rFonts w:ascii="PT Astra Serif" w:hAnsi="PT Astra Serif" w:cs="Times New Roman"/>
        </w:rPr>
        <w:t>мы теплоснабжения сформированы прогнозы приростов площади строительных фондов по расчетным элементам территориального деления с выделением объектов строительства:</w:t>
      </w:r>
    </w:p>
    <w:p w:rsidR="002A6B27" w:rsidRPr="00DF28D1" w:rsidRDefault="002A6B27" w:rsidP="00FF3D2F">
      <w:pPr>
        <w:pStyle w:val="af1"/>
        <w:numPr>
          <w:ilvl w:val="0"/>
          <w:numId w:val="7"/>
        </w:numPr>
        <w:spacing w:line="276" w:lineRule="auto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</w:rPr>
        <w:t>многоквартирные дома;</w:t>
      </w:r>
    </w:p>
    <w:p w:rsidR="002A6B27" w:rsidRPr="00DF28D1" w:rsidRDefault="002A6B27" w:rsidP="00FF3D2F">
      <w:pPr>
        <w:pStyle w:val="af1"/>
        <w:numPr>
          <w:ilvl w:val="0"/>
          <w:numId w:val="7"/>
        </w:numPr>
        <w:spacing w:line="276" w:lineRule="auto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</w:rPr>
        <w:t>жилые дома.</w:t>
      </w:r>
    </w:p>
    <w:p w:rsidR="002A6B27" w:rsidRPr="00DF28D1" w:rsidRDefault="002A6B27" w:rsidP="00FF3D2F">
      <w:pPr>
        <w:pStyle w:val="af1"/>
        <w:spacing w:line="276" w:lineRule="auto"/>
        <w:ind w:firstLine="567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</w:rPr>
        <w:t>В соответствии с Генеральным планом на территории с. Сывдарма новое жилищное строительство не предполагается, в течение расчетного срока возможна реконструкция ж</w:t>
      </w:r>
      <w:r w:rsidRPr="00DF28D1">
        <w:rPr>
          <w:rFonts w:ascii="PT Astra Serif" w:hAnsi="PT Astra Serif" w:cs="Times New Roman"/>
        </w:rPr>
        <w:t>и</w:t>
      </w:r>
      <w:r w:rsidRPr="00DF28D1">
        <w:rPr>
          <w:rFonts w:ascii="PT Astra Serif" w:hAnsi="PT Astra Serif" w:cs="Times New Roman"/>
        </w:rPr>
        <w:t xml:space="preserve">лищного фонда, развитие производственных зон не планируется.  </w:t>
      </w:r>
    </w:p>
    <w:p w:rsidR="002A6B27" w:rsidRPr="00DF28D1" w:rsidRDefault="002A6B27" w:rsidP="00FF3D2F">
      <w:pPr>
        <w:pStyle w:val="af1"/>
        <w:spacing w:line="276" w:lineRule="auto"/>
        <w:ind w:firstLine="567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</w:rPr>
        <w:t>В связи с отсутствием информации о площади объектов общественно-деловой застро</w:t>
      </w:r>
      <w:r w:rsidRPr="00DF28D1">
        <w:rPr>
          <w:rFonts w:ascii="PT Astra Serif" w:hAnsi="PT Astra Serif" w:cs="Times New Roman"/>
        </w:rPr>
        <w:t>й</w:t>
      </w:r>
      <w:r w:rsidRPr="00DF28D1">
        <w:rPr>
          <w:rFonts w:ascii="PT Astra Serif" w:hAnsi="PT Astra Serif" w:cs="Times New Roman"/>
        </w:rPr>
        <w:t>ки сформировать прогноз приростов площади строительных фондов по общественным зд</w:t>
      </w:r>
      <w:r w:rsidRPr="00DF28D1">
        <w:rPr>
          <w:rFonts w:ascii="PT Astra Serif" w:hAnsi="PT Astra Serif" w:cs="Times New Roman"/>
        </w:rPr>
        <w:t>а</w:t>
      </w:r>
      <w:r w:rsidRPr="00DF28D1">
        <w:rPr>
          <w:rFonts w:ascii="PT Astra Serif" w:hAnsi="PT Astra Serif" w:cs="Times New Roman"/>
        </w:rPr>
        <w:t>ниям не представляется возможным. Нагрузка на общественно-деловую застройку условно принята как присоединенная нагрузка потребителей за исключением населения. Прирост т</w:t>
      </w:r>
      <w:r w:rsidRPr="00DF28D1">
        <w:rPr>
          <w:rFonts w:ascii="PT Astra Serif" w:hAnsi="PT Astra Serif" w:cs="Times New Roman"/>
        </w:rPr>
        <w:t>е</w:t>
      </w:r>
      <w:r w:rsidRPr="00DF28D1">
        <w:rPr>
          <w:rFonts w:ascii="PT Astra Serif" w:hAnsi="PT Astra Serif" w:cs="Times New Roman"/>
        </w:rPr>
        <w:t>пловой нагрузки на общественно-деловую застройку принят в соответствии с прогнозом прироста нагрузок в Генеральном плане.</w:t>
      </w:r>
    </w:p>
    <w:p w:rsidR="002A6B27" w:rsidRPr="00DF28D1" w:rsidRDefault="002A6B27" w:rsidP="00FF3D2F">
      <w:pPr>
        <w:pStyle w:val="af1"/>
        <w:spacing w:line="276" w:lineRule="auto"/>
        <w:ind w:firstLine="567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</w:rPr>
        <w:t>В связи с отсутствием информации о производственных зданиях промышленных пре</w:t>
      </w:r>
      <w:r w:rsidRPr="00DF28D1">
        <w:rPr>
          <w:rFonts w:ascii="PT Astra Serif" w:hAnsi="PT Astra Serif" w:cs="Times New Roman"/>
        </w:rPr>
        <w:t>д</w:t>
      </w:r>
      <w:r w:rsidRPr="00DF28D1">
        <w:rPr>
          <w:rFonts w:ascii="PT Astra Serif" w:hAnsi="PT Astra Serif" w:cs="Times New Roman"/>
        </w:rPr>
        <w:t>приятий сформировать прогноз приростов площади строительных фондов и объемов потре</w:t>
      </w:r>
      <w:r w:rsidRPr="00DF28D1">
        <w:rPr>
          <w:rFonts w:ascii="PT Astra Serif" w:hAnsi="PT Astra Serif" w:cs="Times New Roman"/>
        </w:rPr>
        <w:t>б</w:t>
      </w:r>
      <w:r w:rsidRPr="00DF28D1">
        <w:rPr>
          <w:rFonts w:ascii="PT Astra Serif" w:hAnsi="PT Astra Serif" w:cs="Times New Roman"/>
        </w:rPr>
        <w:t>ления тепловой мощности по производственным зданиям промышленных предприятий не представляется возможным.</w:t>
      </w:r>
    </w:p>
    <w:p w:rsidR="002A6B27" w:rsidRPr="00DF28D1" w:rsidRDefault="002A6B27" w:rsidP="00FF3D2F">
      <w:pPr>
        <w:pStyle w:val="af1"/>
        <w:spacing w:line="276" w:lineRule="auto"/>
        <w:ind w:firstLine="567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</w:rPr>
        <w:t>При расчете объемов нового строительства и приростов строительных фондов учит</w:t>
      </w:r>
      <w:r w:rsidRPr="00DF28D1">
        <w:rPr>
          <w:rFonts w:ascii="PT Astra Serif" w:hAnsi="PT Astra Serif" w:cs="Times New Roman"/>
        </w:rPr>
        <w:t>ы</w:t>
      </w:r>
      <w:r w:rsidRPr="00DF28D1">
        <w:rPr>
          <w:rFonts w:ascii="PT Astra Serif" w:hAnsi="PT Astra Serif" w:cs="Times New Roman"/>
        </w:rPr>
        <w:t>валась современная ситуация и необходимость выдержать тенденцию постепенного наращ</w:t>
      </w:r>
      <w:r w:rsidRPr="00DF28D1">
        <w:rPr>
          <w:rFonts w:ascii="PT Astra Serif" w:hAnsi="PT Astra Serif" w:cs="Times New Roman"/>
        </w:rPr>
        <w:t>и</w:t>
      </w:r>
      <w:r w:rsidRPr="00DF28D1">
        <w:rPr>
          <w:rFonts w:ascii="PT Astra Serif" w:hAnsi="PT Astra Serif" w:cs="Times New Roman"/>
        </w:rPr>
        <w:t>вания ежегодного ввода жилья для достижения благоприятных жилищных условий и п</w:t>
      </w:r>
      <w:r w:rsidRPr="00DF28D1">
        <w:rPr>
          <w:rFonts w:ascii="PT Astra Serif" w:hAnsi="PT Astra Serif" w:cs="Times New Roman"/>
        </w:rPr>
        <w:t>о</w:t>
      </w:r>
      <w:r w:rsidRPr="00DF28D1">
        <w:rPr>
          <w:rFonts w:ascii="PT Astra Serif" w:hAnsi="PT Astra Serif" w:cs="Times New Roman"/>
        </w:rPr>
        <w:t>этапного ввода объектов социально-культурного назначения, предусмотренных планами по развитию территорий.</w:t>
      </w:r>
    </w:p>
    <w:p w:rsidR="002A6B27" w:rsidRPr="00DF28D1" w:rsidRDefault="002A6B27" w:rsidP="00FF3D2F">
      <w:pPr>
        <w:pStyle w:val="af1"/>
        <w:spacing w:line="276" w:lineRule="auto"/>
        <w:ind w:firstLine="567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</w:rPr>
        <w:t xml:space="preserve">Прогнозируемые годовые объемы прироста перспективной застройки для каждого из периодов были определены по состоянию на конец следующего периода, </w:t>
      </w:r>
      <w:r w:rsidR="00B078BA" w:rsidRPr="00DF28D1">
        <w:rPr>
          <w:rFonts w:ascii="PT Astra Serif" w:hAnsi="PT Astra Serif" w:cs="Times New Roman"/>
        </w:rPr>
        <w:t>т. е.</w:t>
      </w:r>
      <w:r w:rsidRPr="00DF28D1">
        <w:rPr>
          <w:rFonts w:ascii="PT Astra Serif" w:hAnsi="PT Astra Serif" w:cs="Times New Roman"/>
        </w:rPr>
        <w:t xml:space="preserve"> исходя из в</w:t>
      </w:r>
      <w:r w:rsidRPr="00DF28D1">
        <w:rPr>
          <w:rFonts w:ascii="PT Astra Serif" w:hAnsi="PT Astra Serif" w:cs="Times New Roman"/>
        </w:rPr>
        <w:t>е</w:t>
      </w:r>
      <w:r w:rsidRPr="00DF28D1">
        <w:rPr>
          <w:rFonts w:ascii="PT Astra Serif" w:hAnsi="PT Astra Serif" w:cs="Times New Roman"/>
        </w:rPr>
        <w:t>личины площади застройки, введенной в эксплуатацию в течение рассматриваемого периода.</w:t>
      </w:r>
    </w:p>
    <w:p w:rsidR="00D561FC" w:rsidRPr="00DF28D1" w:rsidRDefault="002A6B27" w:rsidP="00DF28D1">
      <w:pPr>
        <w:pStyle w:val="af1"/>
        <w:spacing w:line="276" w:lineRule="auto"/>
        <w:ind w:firstLine="567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</w:rPr>
        <w:t xml:space="preserve">Площадь строительных фондов и прирост площади строительных фондов </w:t>
      </w:r>
      <w:r w:rsidR="00D47016" w:rsidRPr="00DF28D1">
        <w:rPr>
          <w:rFonts w:ascii="PT Astra Serif" w:hAnsi="PT Astra Serif" w:cs="Times New Roman"/>
        </w:rPr>
        <w:t>п. Пуровск и с. Сывдарма</w:t>
      </w:r>
      <w:r w:rsidRPr="00DF28D1">
        <w:rPr>
          <w:rFonts w:ascii="PT Astra Serif" w:hAnsi="PT Astra Serif" w:cs="Times New Roman"/>
        </w:rPr>
        <w:t xml:space="preserve"> до 202</w:t>
      </w:r>
      <w:r w:rsidR="00D561FC" w:rsidRPr="00DF28D1">
        <w:rPr>
          <w:rFonts w:ascii="PT Astra Serif" w:hAnsi="PT Astra Serif" w:cs="Times New Roman"/>
        </w:rPr>
        <w:t>9</w:t>
      </w:r>
      <w:r w:rsidRPr="00DF28D1">
        <w:rPr>
          <w:rFonts w:ascii="PT Astra Serif" w:hAnsi="PT Astra Serif" w:cs="Times New Roman"/>
        </w:rPr>
        <w:t xml:space="preserve"> г. </w:t>
      </w:r>
      <w:r w:rsidR="00FF3D2F" w:rsidRPr="00DF28D1">
        <w:rPr>
          <w:rFonts w:ascii="PT Astra Serif" w:hAnsi="PT Astra Serif" w:cs="Times New Roman"/>
        </w:rPr>
        <w:t xml:space="preserve">согласно положениям генерального плана, </w:t>
      </w:r>
      <w:r w:rsidRPr="00DF28D1">
        <w:rPr>
          <w:rFonts w:ascii="PT Astra Serif" w:hAnsi="PT Astra Serif" w:cs="Times New Roman"/>
        </w:rPr>
        <w:t>представлены в таблице 1.</w:t>
      </w:r>
    </w:p>
    <w:p w:rsidR="00D561FC" w:rsidRPr="00DF28D1" w:rsidRDefault="00D561FC" w:rsidP="00D561FC">
      <w:pPr>
        <w:ind w:firstLine="567"/>
        <w:jc w:val="right"/>
        <w:rPr>
          <w:rFonts w:ascii="PT Astra Serif" w:hAnsi="PT Astra Serif" w:cs="Times New Roman"/>
          <w:b/>
          <w:bCs/>
        </w:rPr>
        <w:sectPr w:rsidR="00D561FC" w:rsidRPr="00DF28D1" w:rsidSect="00497680">
          <w:footerReference w:type="default" r:id="rId8"/>
          <w:footerReference w:type="first" r:id="rId9"/>
          <w:pgSz w:w="11900" w:h="16800"/>
          <w:pgMar w:top="1440" w:right="560" w:bottom="1440" w:left="1701" w:header="720" w:footer="720" w:gutter="0"/>
          <w:pgNumType w:start="0"/>
          <w:cols w:space="720"/>
          <w:noEndnote/>
          <w:titlePg/>
          <w:docGrid w:linePitch="326"/>
        </w:sectPr>
      </w:pPr>
    </w:p>
    <w:p w:rsidR="00D561FC" w:rsidRPr="00DF28D1" w:rsidRDefault="00D561FC" w:rsidP="00D561FC">
      <w:pPr>
        <w:ind w:firstLine="567"/>
        <w:jc w:val="right"/>
        <w:rPr>
          <w:rFonts w:ascii="PT Astra Serif" w:hAnsi="PT Astra Serif" w:cs="Times New Roman"/>
          <w:b/>
          <w:bCs/>
        </w:rPr>
      </w:pPr>
      <w:r w:rsidRPr="00DF28D1">
        <w:rPr>
          <w:rFonts w:ascii="PT Astra Serif" w:hAnsi="PT Astra Serif" w:cs="Times New Roman"/>
          <w:b/>
          <w:bCs/>
        </w:rPr>
        <w:lastRenderedPageBreak/>
        <w:t>Таблица 1</w:t>
      </w:r>
    </w:p>
    <w:p w:rsidR="00D561FC" w:rsidRPr="00DF28D1" w:rsidRDefault="00D561FC" w:rsidP="00D561FC">
      <w:pPr>
        <w:pStyle w:val="af1"/>
        <w:ind w:firstLine="567"/>
        <w:rPr>
          <w:rFonts w:ascii="PT Astra Serif" w:hAnsi="PT Astra Serif" w:cs="Times New Roman"/>
          <w:b/>
          <w:bCs/>
        </w:rPr>
      </w:pPr>
      <w:r w:rsidRPr="00DF28D1">
        <w:rPr>
          <w:rFonts w:ascii="PT Astra Serif" w:hAnsi="PT Astra Serif" w:cs="Times New Roman"/>
          <w:b/>
          <w:bCs/>
        </w:rPr>
        <w:t xml:space="preserve">Площадь строительных фондов и прирост площади строительных фондов </w:t>
      </w:r>
      <w:r w:rsidR="00D47016" w:rsidRPr="00DF28D1">
        <w:rPr>
          <w:rFonts w:ascii="PT Astra Serif" w:hAnsi="PT Astra Serif" w:cs="Times New Roman"/>
          <w:b/>
          <w:bCs/>
        </w:rPr>
        <w:t>п. Пуровск и с. Сывдарма</w:t>
      </w:r>
      <w:r w:rsidRPr="00DF28D1">
        <w:rPr>
          <w:rFonts w:ascii="PT Astra Serif" w:hAnsi="PT Astra Serif" w:cs="Times New Roman"/>
          <w:b/>
          <w:bCs/>
        </w:rPr>
        <w:t xml:space="preserve"> до </w:t>
      </w:r>
      <w:r w:rsidR="00401E7E" w:rsidRPr="00DF28D1">
        <w:rPr>
          <w:rFonts w:ascii="PT Astra Serif" w:hAnsi="PT Astra Serif" w:cs="Times New Roman"/>
          <w:b/>
          <w:bCs/>
        </w:rPr>
        <w:t xml:space="preserve">2030 </w:t>
      </w:r>
      <w:r w:rsidRPr="00DF28D1">
        <w:rPr>
          <w:rFonts w:ascii="PT Astra Serif" w:hAnsi="PT Astra Serif" w:cs="Times New Roman"/>
          <w:b/>
          <w:bCs/>
        </w:rPr>
        <w:t>г.</w:t>
      </w:r>
    </w:p>
    <w:p w:rsidR="00D561FC" w:rsidRPr="00DF28D1" w:rsidRDefault="00D561FC" w:rsidP="00D561FC">
      <w:pPr>
        <w:pStyle w:val="af1"/>
        <w:ind w:firstLine="567"/>
        <w:rPr>
          <w:rFonts w:ascii="PT Astra Serif" w:hAnsi="PT Astra Serif" w:cs="Times New Roman"/>
          <w:b/>
          <w:bCs/>
        </w:rPr>
      </w:pPr>
    </w:p>
    <w:tbl>
      <w:tblPr>
        <w:tblW w:w="15071" w:type="dxa"/>
        <w:jc w:val="center"/>
        <w:tblLook w:val="00A0"/>
      </w:tblPr>
      <w:tblGrid>
        <w:gridCol w:w="609"/>
        <w:gridCol w:w="3643"/>
        <w:gridCol w:w="1311"/>
        <w:gridCol w:w="1356"/>
        <w:gridCol w:w="1379"/>
        <w:gridCol w:w="1289"/>
        <w:gridCol w:w="1289"/>
        <w:gridCol w:w="1401"/>
        <w:gridCol w:w="1379"/>
        <w:gridCol w:w="1415"/>
      </w:tblGrid>
      <w:tr w:rsidR="00D561FC" w:rsidRPr="00DF28D1" w:rsidTr="00455297">
        <w:trPr>
          <w:trHeight w:val="230"/>
          <w:jc w:val="center"/>
        </w:trPr>
        <w:tc>
          <w:tcPr>
            <w:tcW w:w="6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№ п/п</w:t>
            </w:r>
          </w:p>
        </w:tc>
        <w:tc>
          <w:tcPr>
            <w:tcW w:w="36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Наименование</w:t>
            </w:r>
          </w:p>
        </w:tc>
        <w:tc>
          <w:tcPr>
            <w:tcW w:w="13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Ед. изм.</w:t>
            </w:r>
          </w:p>
        </w:tc>
        <w:tc>
          <w:tcPr>
            <w:tcW w:w="13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2015 г. (факт)</w:t>
            </w:r>
          </w:p>
        </w:tc>
        <w:tc>
          <w:tcPr>
            <w:tcW w:w="13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2016 г. (оценка)</w:t>
            </w:r>
          </w:p>
        </w:tc>
        <w:tc>
          <w:tcPr>
            <w:tcW w:w="12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2017 г. (план)</w:t>
            </w:r>
          </w:p>
        </w:tc>
        <w:tc>
          <w:tcPr>
            <w:tcW w:w="12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2018 г. (план)</w:t>
            </w:r>
          </w:p>
        </w:tc>
        <w:tc>
          <w:tcPr>
            <w:tcW w:w="14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561FC" w:rsidRPr="00DF28D1" w:rsidRDefault="005D561B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2019–2023 гг.</w:t>
            </w:r>
            <w:r w:rsidR="00D561FC"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 xml:space="preserve"> (план)</w:t>
            </w:r>
          </w:p>
        </w:tc>
        <w:tc>
          <w:tcPr>
            <w:tcW w:w="13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561FC" w:rsidRPr="00DF28D1" w:rsidRDefault="005D561B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2024–20</w:t>
            </w:r>
            <w:r w:rsidR="00401E7E"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30</w:t>
            </w: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 xml:space="preserve"> гг.</w:t>
            </w:r>
            <w:r w:rsidR="00D561FC"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 xml:space="preserve"> (план)</w:t>
            </w:r>
          </w:p>
        </w:tc>
        <w:tc>
          <w:tcPr>
            <w:tcW w:w="14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Всего</w:t>
            </w:r>
          </w:p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(</w:t>
            </w:r>
            <w:r w:rsidR="005D561B"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2016–20</w:t>
            </w:r>
            <w:r w:rsidR="00401E7E"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30</w:t>
            </w: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)</w:t>
            </w:r>
          </w:p>
        </w:tc>
      </w:tr>
      <w:tr w:rsidR="00D561FC" w:rsidRPr="00DF28D1" w:rsidTr="00455297">
        <w:trPr>
          <w:trHeight w:val="230"/>
          <w:jc w:val="center"/>
        </w:trPr>
        <w:tc>
          <w:tcPr>
            <w:tcW w:w="6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36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3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3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3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2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2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4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3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4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</w:p>
        </w:tc>
      </w:tr>
      <w:tr w:rsidR="00D561FC" w:rsidRPr="00DF28D1" w:rsidTr="00455297">
        <w:trPr>
          <w:trHeight w:val="70"/>
          <w:jc w:val="center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</w:t>
            </w:r>
          </w:p>
        </w:tc>
        <w:tc>
          <w:tcPr>
            <w:tcW w:w="3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Среднегодовая численность насел</w:t>
            </w: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е</w:t>
            </w: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 xml:space="preserve">ния </w:t>
            </w:r>
          </w:p>
        </w:tc>
        <w:tc>
          <w:tcPr>
            <w:tcW w:w="131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тыс. чел.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2,698</w:t>
            </w:r>
          </w:p>
        </w:tc>
        <w:tc>
          <w:tcPr>
            <w:tcW w:w="1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2,808</w:t>
            </w:r>
          </w:p>
        </w:tc>
        <w:tc>
          <w:tcPr>
            <w:tcW w:w="12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2,918</w:t>
            </w:r>
          </w:p>
        </w:tc>
        <w:tc>
          <w:tcPr>
            <w:tcW w:w="12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3,028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3,328</w:t>
            </w:r>
          </w:p>
        </w:tc>
        <w:tc>
          <w:tcPr>
            <w:tcW w:w="1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3,398</w:t>
            </w:r>
          </w:p>
        </w:tc>
        <w:tc>
          <w:tcPr>
            <w:tcW w:w="14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3,398</w:t>
            </w:r>
          </w:p>
        </w:tc>
      </w:tr>
      <w:tr w:rsidR="00D561FC" w:rsidRPr="00DF28D1" w:rsidTr="00455297">
        <w:trPr>
          <w:trHeight w:val="70"/>
          <w:jc w:val="center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3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п. Пуровск</w:t>
            </w:r>
          </w:p>
        </w:tc>
        <w:tc>
          <w:tcPr>
            <w:tcW w:w="13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</w:p>
        </w:tc>
        <w:tc>
          <w:tcPr>
            <w:tcW w:w="1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2,398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2,508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2,618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2,728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3,028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3,098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3,098</w:t>
            </w:r>
          </w:p>
        </w:tc>
      </w:tr>
      <w:tr w:rsidR="00D561FC" w:rsidRPr="00DF28D1" w:rsidTr="00455297">
        <w:trPr>
          <w:trHeight w:val="70"/>
          <w:jc w:val="center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3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с. Сывдарма</w:t>
            </w:r>
          </w:p>
        </w:tc>
        <w:tc>
          <w:tcPr>
            <w:tcW w:w="131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</w:p>
        </w:tc>
        <w:tc>
          <w:tcPr>
            <w:tcW w:w="1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0,3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0,3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0,3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0,3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0,3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0,3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0,3</w:t>
            </w:r>
          </w:p>
        </w:tc>
      </w:tr>
      <w:tr w:rsidR="00D561FC" w:rsidRPr="00DF28D1" w:rsidTr="00455297">
        <w:trPr>
          <w:trHeight w:val="70"/>
          <w:jc w:val="center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2</w:t>
            </w:r>
          </w:p>
        </w:tc>
        <w:tc>
          <w:tcPr>
            <w:tcW w:w="3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 xml:space="preserve">Общая площадь жилых помещений, приходящаяся в среднем на 1 жителя (на конец года) 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м²/чел</w:t>
            </w:r>
          </w:p>
        </w:tc>
        <w:tc>
          <w:tcPr>
            <w:tcW w:w="1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19,09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20,48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21,76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22,29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26,25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27,52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27,52</w:t>
            </w:r>
          </w:p>
        </w:tc>
      </w:tr>
      <w:tr w:rsidR="00D561FC" w:rsidRPr="00DF28D1" w:rsidTr="00455297">
        <w:trPr>
          <w:trHeight w:val="70"/>
          <w:jc w:val="center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3</w:t>
            </w:r>
          </w:p>
        </w:tc>
        <w:tc>
          <w:tcPr>
            <w:tcW w:w="3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 xml:space="preserve">Площадь жилищного фонда - всего </w:t>
            </w:r>
          </w:p>
        </w:tc>
        <w:tc>
          <w:tcPr>
            <w:tcW w:w="1311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тыс. м²</w:t>
            </w:r>
          </w:p>
        </w:tc>
        <w:tc>
          <w:tcPr>
            <w:tcW w:w="1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51,50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57,50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63,50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67,50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87,37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93,52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93,52</w:t>
            </w:r>
          </w:p>
        </w:tc>
      </w:tr>
      <w:tr w:rsidR="00D561FC" w:rsidRPr="00DF28D1" w:rsidTr="00455297">
        <w:trPr>
          <w:trHeight w:val="411"/>
          <w:jc w:val="center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4</w:t>
            </w:r>
          </w:p>
        </w:tc>
        <w:tc>
          <w:tcPr>
            <w:tcW w:w="3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Прирост площади жилищного фонда всего (к предыдущему периоду)</w:t>
            </w:r>
          </w:p>
        </w:tc>
        <w:tc>
          <w:tcPr>
            <w:tcW w:w="13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тыс. м²</w:t>
            </w:r>
          </w:p>
        </w:tc>
        <w:tc>
          <w:tcPr>
            <w:tcW w:w="1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6,0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6,0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4,0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3,97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1,23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42,02</w:t>
            </w:r>
          </w:p>
        </w:tc>
      </w:tr>
      <w:tr w:rsidR="00D561FC" w:rsidRPr="00DF28D1" w:rsidTr="00455297">
        <w:trPr>
          <w:trHeight w:val="70"/>
          <w:jc w:val="center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14462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 xml:space="preserve">в т. ч. по расчетным элементам территориального деления: </w:t>
            </w:r>
          </w:p>
        </w:tc>
      </w:tr>
      <w:tr w:rsidR="00D561FC" w:rsidRPr="00DF28D1" w:rsidTr="00455297">
        <w:trPr>
          <w:trHeight w:val="70"/>
          <w:jc w:val="center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3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п. Пуровск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тыс. м²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1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6</w:t>
            </w:r>
          </w:p>
        </w:tc>
        <w:tc>
          <w:tcPr>
            <w:tcW w:w="12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6</w:t>
            </w:r>
          </w:p>
        </w:tc>
        <w:tc>
          <w:tcPr>
            <w:tcW w:w="12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4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3,97</w:t>
            </w:r>
          </w:p>
        </w:tc>
        <w:tc>
          <w:tcPr>
            <w:tcW w:w="1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1,23</w:t>
            </w:r>
          </w:p>
        </w:tc>
        <w:tc>
          <w:tcPr>
            <w:tcW w:w="14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42,02</w:t>
            </w:r>
          </w:p>
        </w:tc>
      </w:tr>
      <w:tr w:rsidR="00D561FC" w:rsidRPr="00DF28D1" w:rsidTr="00455297">
        <w:trPr>
          <w:trHeight w:val="70"/>
          <w:jc w:val="center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3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с. Сывдарма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тыс. м²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</w:tr>
      <w:tr w:rsidR="00D561FC" w:rsidRPr="00DF28D1" w:rsidTr="00455297">
        <w:trPr>
          <w:trHeight w:val="70"/>
          <w:jc w:val="center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14462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 xml:space="preserve">в т. ч. с разделением объектов строительства: </w:t>
            </w:r>
          </w:p>
        </w:tc>
      </w:tr>
      <w:tr w:rsidR="00D561FC" w:rsidRPr="00DF28D1" w:rsidTr="00455297">
        <w:trPr>
          <w:trHeight w:val="70"/>
          <w:jc w:val="center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14462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многоквартирные дома:</w:t>
            </w:r>
          </w:p>
        </w:tc>
      </w:tr>
      <w:tr w:rsidR="00D561FC" w:rsidRPr="00DF28D1" w:rsidTr="00455297">
        <w:trPr>
          <w:trHeight w:val="70"/>
          <w:jc w:val="center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3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п. Пуровск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тыс. м²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1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5,36</w:t>
            </w:r>
          </w:p>
        </w:tc>
        <w:tc>
          <w:tcPr>
            <w:tcW w:w="12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4</w:t>
            </w:r>
          </w:p>
        </w:tc>
        <w:tc>
          <w:tcPr>
            <w:tcW w:w="12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2,1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3,27</w:t>
            </w:r>
          </w:p>
        </w:tc>
        <w:tc>
          <w:tcPr>
            <w:tcW w:w="1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0,53</w:t>
            </w:r>
          </w:p>
        </w:tc>
        <w:tc>
          <w:tcPr>
            <w:tcW w:w="14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30,5</w:t>
            </w:r>
          </w:p>
        </w:tc>
      </w:tr>
      <w:tr w:rsidR="00D561FC" w:rsidRPr="00DF28D1" w:rsidTr="00455297">
        <w:trPr>
          <w:trHeight w:val="70"/>
          <w:jc w:val="center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3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с. Сывдарма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тыс. м²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</w:t>
            </w:r>
          </w:p>
        </w:tc>
      </w:tr>
      <w:tr w:rsidR="00D561FC" w:rsidRPr="00DF28D1" w:rsidTr="00455297">
        <w:trPr>
          <w:trHeight w:val="70"/>
          <w:jc w:val="center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14462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жилые дома:</w:t>
            </w:r>
          </w:p>
        </w:tc>
      </w:tr>
      <w:tr w:rsidR="00D561FC" w:rsidRPr="00DF28D1" w:rsidTr="00455297">
        <w:trPr>
          <w:trHeight w:val="70"/>
          <w:jc w:val="center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3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п. Пуровск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тыс. м²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1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0,64</w:t>
            </w:r>
          </w:p>
        </w:tc>
        <w:tc>
          <w:tcPr>
            <w:tcW w:w="12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2,00</w:t>
            </w:r>
          </w:p>
        </w:tc>
        <w:tc>
          <w:tcPr>
            <w:tcW w:w="12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1,90</w:t>
            </w:r>
          </w:p>
        </w:tc>
        <w:tc>
          <w:tcPr>
            <w:tcW w:w="1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0,70</w:t>
            </w:r>
          </w:p>
        </w:tc>
        <w:tc>
          <w:tcPr>
            <w:tcW w:w="1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0,70</w:t>
            </w:r>
          </w:p>
        </w:tc>
        <w:tc>
          <w:tcPr>
            <w:tcW w:w="14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11,54</w:t>
            </w:r>
          </w:p>
        </w:tc>
      </w:tr>
      <w:tr w:rsidR="00D561FC" w:rsidRPr="00DF28D1" w:rsidTr="00455297">
        <w:trPr>
          <w:trHeight w:val="70"/>
          <w:jc w:val="center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3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с. Сывдарма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тыс. м²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</w:t>
            </w:r>
          </w:p>
        </w:tc>
      </w:tr>
      <w:tr w:rsidR="00D561FC" w:rsidRPr="00DF28D1" w:rsidTr="00455297">
        <w:trPr>
          <w:trHeight w:val="70"/>
          <w:jc w:val="center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5</w:t>
            </w:r>
          </w:p>
        </w:tc>
        <w:tc>
          <w:tcPr>
            <w:tcW w:w="3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Площадь общественных зданий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тыс. м²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</w:tr>
      <w:tr w:rsidR="00D561FC" w:rsidRPr="00DF28D1" w:rsidTr="00455297">
        <w:trPr>
          <w:trHeight w:val="70"/>
          <w:jc w:val="center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6</w:t>
            </w:r>
          </w:p>
        </w:tc>
        <w:tc>
          <w:tcPr>
            <w:tcW w:w="3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 xml:space="preserve">Площадь производственных зданий промышленных предприятий 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тыс. м²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</w:tr>
      <w:tr w:rsidR="00D561FC" w:rsidRPr="00DF28D1" w:rsidTr="00455297">
        <w:trPr>
          <w:trHeight w:val="70"/>
          <w:jc w:val="center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7</w:t>
            </w:r>
          </w:p>
        </w:tc>
        <w:tc>
          <w:tcPr>
            <w:tcW w:w="3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Площадь строительных фондов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тыс. м²</w:t>
            </w:r>
          </w:p>
        </w:tc>
        <w:tc>
          <w:tcPr>
            <w:tcW w:w="1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51,5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57,5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63,50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67,50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87,37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93,52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61FC" w:rsidRPr="00DF28D1" w:rsidRDefault="00D561FC" w:rsidP="00D561F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93,52</w:t>
            </w:r>
          </w:p>
        </w:tc>
      </w:tr>
    </w:tbl>
    <w:p w:rsidR="00D561FC" w:rsidRPr="00DF28D1" w:rsidRDefault="00D561FC" w:rsidP="00D561FC">
      <w:pPr>
        <w:pStyle w:val="af1"/>
        <w:ind w:firstLine="567"/>
        <w:rPr>
          <w:rFonts w:ascii="PT Astra Serif" w:hAnsi="PT Astra Serif" w:cs="Times New Roman"/>
          <w:b/>
          <w:bCs/>
        </w:rPr>
        <w:sectPr w:rsidR="00D561FC" w:rsidRPr="00DF28D1" w:rsidSect="00D36784">
          <w:pgSz w:w="16800" w:h="11900" w:orient="landscape"/>
          <w:pgMar w:top="1100" w:right="1440" w:bottom="561" w:left="1440" w:header="720" w:footer="720" w:gutter="0"/>
          <w:cols w:space="720"/>
          <w:noEndnote/>
          <w:docGrid w:linePitch="326"/>
        </w:sectPr>
      </w:pPr>
    </w:p>
    <w:p w:rsidR="00D36784" w:rsidRPr="00DF28D1" w:rsidRDefault="00F229DA" w:rsidP="00F229DA">
      <w:pPr>
        <w:rPr>
          <w:rFonts w:ascii="PT Astra Serif" w:hAnsi="PT Astra Serif"/>
          <w:b/>
          <w:i/>
        </w:rPr>
      </w:pPr>
      <w:r w:rsidRPr="00DF28D1">
        <w:rPr>
          <w:rFonts w:ascii="PT Astra Serif" w:hAnsi="PT Astra Serif"/>
          <w:b/>
          <w:i/>
        </w:rPr>
        <w:lastRenderedPageBreak/>
        <w:t xml:space="preserve">1.2 </w:t>
      </w:r>
      <w:r w:rsidR="00D36784" w:rsidRPr="00DF28D1">
        <w:rPr>
          <w:rFonts w:ascii="PT Astra Serif" w:hAnsi="PT Astra Serif"/>
          <w:b/>
          <w:i/>
        </w:rPr>
        <w:t>Существующие и перспективные объемы потребления тепловой энергии (мощн</w:t>
      </w:r>
      <w:r w:rsidR="00D36784" w:rsidRPr="00DF28D1">
        <w:rPr>
          <w:rFonts w:ascii="PT Astra Serif" w:hAnsi="PT Astra Serif"/>
          <w:b/>
          <w:i/>
        </w:rPr>
        <w:t>о</w:t>
      </w:r>
      <w:r w:rsidR="00D36784" w:rsidRPr="00DF28D1">
        <w:rPr>
          <w:rFonts w:ascii="PT Astra Serif" w:hAnsi="PT Astra Serif"/>
          <w:b/>
          <w:i/>
        </w:rPr>
        <w:t>сти) и теплоносителя с разделением по видам теплопотребления в каждом расчетном эл</w:t>
      </w:r>
      <w:r w:rsidR="00D36784" w:rsidRPr="00DF28D1">
        <w:rPr>
          <w:rFonts w:ascii="PT Astra Serif" w:hAnsi="PT Astra Serif"/>
          <w:b/>
          <w:i/>
        </w:rPr>
        <w:t>е</w:t>
      </w:r>
      <w:r w:rsidR="00D36784" w:rsidRPr="00DF28D1">
        <w:rPr>
          <w:rFonts w:ascii="PT Astra Serif" w:hAnsi="PT Astra Serif"/>
          <w:b/>
          <w:i/>
        </w:rPr>
        <w:t xml:space="preserve">менте территориального деления на каждом этапе </w:t>
      </w:r>
    </w:p>
    <w:p w:rsidR="00D36784" w:rsidRPr="00DF28D1" w:rsidRDefault="00D36784" w:rsidP="00D36784">
      <w:pPr>
        <w:widowControl/>
        <w:shd w:val="clear" w:color="auto" w:fill="FFFFFF"/>
        <w:autoSpaceDE/>
        <w:autoSpaceDN/>
        <w:adjustRightInd/>
        <w:ind w:firstLine="567"/>
        <w:jc w:val="left"/>
        <w:rPr>
          <w:rFonts w:ascii="PT Astra Serif" w:hAnsi="PT Astra Serif" w:cs="Times New Roman"/>
          <w:b/>
          <w:bCs/>
          <w:i/>
          <w:iCs/>
          <w:sz w:val="28"/>
          <w:szCs w:val="28"/>
        </w:rPr>
      </w:pPr>
    </w:p>
    <w:p w:rsidR="00D36784" w:rsidRPr="00DF28D1" w:rsidRDefault="00D36784" w:rsidP="001F4A7D">
      <w:pPr>
        <w:widowControl/>
        <w:shd w:val="clear" w:color="auto" w:fill="FFFFFF"/>
        <w:autoSpaceDE/>
        <w:autoSpaceDN/>
        <w:adjustRightInd/>
        <w:ind w:firstLine="567"/>
        <w:rPr>
          <w:rFonts w:ascii="PT Astra Serif" w:hAnsi="PT Astra Serif" w:cs="Times New Roman"/>
          <w:color w:val="000000"/>
        </w:rPr>
      </w:pPr>
      <w:r w:rsidRPr="00DF28D1">
        <w:rPr>
          <w:rFonts w:ascii="PT Astra Serif" w:hAnsi="PT Astra Serif" w:cs="Times New Roman"/>
        </w:rPr>
        <w:t xml:space="preserve">Развитие централизованной системы теплоснабжения общественной и жилой застройки </w:t>
      </w:r>
      <w:r w:rsidR="00D47016" w:rsidRPr="00DF28D1">
        <w:rPr>
          <w:rFonts w:ascii="PT Astra Serif" w:hAnsi="PT Astra Serif" w:cs="Times New Roman"/>
        </w:rPr>
        <w:t>п. Пуровск и с. Сывдарма</w:t>
      </w:r>
      <w:r w:rsidRPr="00DF28D1">
        <w:rPr>
          <w:rFonts w:ascii="PT Astra Serif" w:hAnsi="PT Astra Serif" w:cs="Times New Roman"/>
        </w:rPr>
        <w:t xml:space="preserve"> определяется Генеральным планом. Для формирования прогноза теплоп</w:t>
      </w:r>
      <w:r w:rsidRPr="00DF28D1">
        <w:rPr>
          <w:rFonts w:ascii="PT Astra Serif" w:hAnsi="PT Astra Serif" w:cs="Times New Roman"/>
        </w:rPr>
        <w:t>о</w:t>
      </w:r>
      <w:r w:rsidRPr="00DF28D1">
        <w:rPr>
          <w:rFonts w:ascii="PT Astra Serif" w:hAnsi="PT Astra Serif" w:cs="Times New Roman"/>
        </w:rPr>
        <w:t>требления на расчетный</w:t>
      </w:r>
      <w:r w:rsidRPr="00DF28D1">
        <w:rPr>
          <w:rFonts w:ascii="PT Astra Serif" w:hAnsi="PT Astra Serif" w:cs="Times New Roman"/>
          <w:color w:val="000000"/>
        </w:rPr>
        <w:t xml:space="preserve"> период приняты нормативные значения удельного теплопотребления вновь строящихся и реконструируемых зданий в соответствии с СП 50.13330.2012 «Тепловая з</w:t>
      </w:r>
      <w:r w:rsidRPr="00DF28D1">
        <w:rPr>
          <w:rFonts w:ascii="PT Astra Serif" w:hAnsi="PT Astra Serif" w:cs="Times New Roman"/>
          <w:color w:val="000000"/>
        </w:rPr>
        <w:t>а</w:t>
      </w:r>
      <w:r w:rsidRPr="00DF28D1">
        <w:rPr>
          <w:rFonts w:ascii="PT Astra Serif" w:hAnsi="PT Astra Serif" w:cs="Times New Roman"/>
          <w:color w:val="000000"/>
        </w:rPr>
        <w:t>щита зданий. Актуализированная редакция СНиП 23-02-2003» и на основании Приказа Министе</w:t>
      </w:r>
      <w:r w:rsidRPr="00DF28D1">
        <w:rPr>
          <w:rFonts w:ascii="PT Astra Serif" w:hAnsi="PT Astra Serif" w:cs="Times New Roman"/>
          <w:color w:val="000000"/>
        </w:rPr>
        <w:t>р</w:t>
      </w:r>
      <w:r w:rsidRPr="00DF28D1">
        <w:rPr>
          <w:rFonts w:ascii="PT Astra Serif" w:hAnsi="PT Astra Serif" w:cs="Times New Roman"/>
          <w:color w:val="000000"/>
        </w:rPr>
        <w:t>ства строительства и жилищно-коммунального хозяйства Российской Федерации от 17.11.2017 №1550/пр «Об утверждении Требований энергетической эффективности зданий, строений, соор</w:t>
      </w:r>
      <w:r w:rsidRPr="00DF28D1">
        <w:rPr>
          <w:rFonts w:ascii="PT Astra Serif" w:hAnsi="PT Astra Serif" w:cs="Times New Roman"/>
          <w:color w:val="000000"/>
        </w:rPr>
        <w:t>у</w:t>
      </w:r>
      <w:r w:rsidRPr="00DF28D1">
        <w:rPr>
          <w:rFonts w:ascii="PT Astra Serif" w:hAnsi="PT Astra Serif" w:cs="Times New Roman"/>
          <w:color w:val="000000"/>
        </w:rPr>
        <w:t xml:space="preserve">жений». </w:t>
      </w:r>
    </w:p>
    <w:p w:rsidR="00D36784" w:rsidRPr="00DF28D1" w:rsidRDefault="00D36784" w:rsidP="001F4A7D">
      <w:pPr>
        <w:widowControl/>
        <w:shd w:val="clear" w:color="auto" w:fill="FFFFFF"/>
        <w:autoSpaceDE/>
        <w:autoSpaceDN/>
        <w:adjustRightInd/>
        <w:ind w:firstLine="567"/>
        <w:rPr>
          <w:rFonts w:ascii="PT Astra Serif" w:hAnsi="PT Astra Serif" w:cs="Times New Roman"/>
          <w:color w:val="000000"/>
        </w:rPr>
      </w:pPr>
      <w:r w:rsidRPr="00DF28D1">
        <w:rPr>
          <w:rFonts w:ascii="PT Astra Serif" w:hAnsi="PT Astra Serif" w:cs="Times New Roman"/>
          <w:color w:val="000000"/>
        </w:rPr>
        <w:t xml:space="preserve">Данные по площади застройки и тепловым нагрузкам по зданиям общественного назначения: учреждениям здравоохранения, детским садам, общеобразовательным учреждениям и прочим объектам, планируемых к строительству, принимаются по Генеральному плану </w:t>
      </w:r>
      <w:r w:rsidR="00D47016" w:rsidRPr="00DF28D1">
        <w:rPr>
          <w:rFonts w:ascii="PT Astra Serif" w:hAnsi="PT Astra Serif" w:cs="Times New Roman"/>
          <w:color w:val="000000"/>
        </w:rPr>
        <w:t>п. Пуровск и с. Сывдарма</w:t>
      </w:r>
      <w:r w:rsidRPr="00DF28D1">
        <w:rPr>
          <w:rFonts w:ascii="PT Astra Serif" w:hAnsi="PT Astra Serif" w:cs="Times New Roman"/>
          <w:color w:val="000000"/>
        </w:rPr>
        <w:t xml:space="preserve"> с проектом планировки и межевания территории (с применением чертежей планировки населенных пунктов).</w:t>
      </w:r>
    </w:p>
    <w:p w:rsidR="00D36784" w:rsidRPr="00DF28D1" w:rsidRDefault="00D36784" w:rsidP="001F4A7D">
      <w:pPr>
        <w:widowControl/>
        <w:shd w:val="clear" w:color="auto" w:fill="FFFFFF"/>
        <w:autoSpaceDE/>
        <w:autoSpaceDN/>
        <w:adjustRightInd/>
        <w:rPr>
          <w:rFonts w:ascii="PT Astra Serif" w:hAnsi="PT Astra Serif" w:cs="Times New Roman"/>
          <w:color w:val="000000"/>
        </w:rPr>
      </w:pPr>
      <w:r w:rsidRPr="00DF28D1">
        <w:rPr>
          <w:rFonts w:ascii="PT Astra Serif" w:hAnsi="PT Astra Serif" w:cs="Times New Roman"/>
          <w:color w:val="000000"/>
        </w:rPr>
        <w:t>Существующие и перспективные объемы потребления тепловой энергии на цели тепл</w:t>
      </w:r>
      <w:r w:rsidRPr="00DF28D1">
        <w:rPr>
          <w:rFonts w:ascii="PT Astra Serif" w:hAnsi="PT Astra Serif" w:cs="Times New Roman"/>
          <w:color w:val="000000"/>
        </w:rPr>
        <w:t>о</w:t>
      </w:r>
      <w:r w:rsidRPr="00DF28D1">
        <w:rPr>
          <w:rFonts w:ascii="PT Astra Serif" w:hAnsi="PT Astra Serif" w:cs="Times New Roman"/>
          <w:color w:val="000000"/>
        </w:rPr>
        <w:t>снабжения представлены в таблице 2.</w:t>
      </w:r>
    </w:p>
    <w:p w:rsidR="00943CCE" w:rsidRPr="00DF28D1" w:rsidRDefault="00943CCE" w:rsidP="00D36784">
      <w:pPr>
        <w:widowControl/>
        <w:shd w:val="clear" w:color="auto" w:fill="FFFFFF"/>
        <w:autoSpaceDE/>
        <w:autoSpaceDN/>
        <w:adjustRightInd/>
        <w:jc w:val="left"/>
        <w:rPr>
          <w:rFonts w:ascii="PT Astra Serif" w:hAnsi="PT Astra Serif" w:cs="Times New Roman"/>
          <w:color w:val="000000"/>
        </w:rPr>
      </w:pPr>
    </w:p>
    <w:p w:rsidR="00D36784" w:rsidRPr="00DF28D1" w:rsidRDefault="00D36784" w:rsidP="00D36784">
      <w:pPr>
        <w:pStyle w:val="af1"/>
        <w:jc w:val="right"/>
        <w:rPr>
          <w:rFonts w:ascii="PT Astra Serif" w:hAnsi="PT Astra Serif" w:cs="Times New Roman"/>
          <w:b/>
          <w:bCs/>
          <w:lang w:bidi="ru-RU"/>
        </w:rPr>
      </w:pPr>
      <w:r w:rsidRPr="00DF28D1">
        <w:rPr>
          <w:rFonts w:ascii="PT Astra Serif" w:hAnsi="PT Astra Serif" w:cs="Times New Roman"/>
          <w:b/>
          <w:bCs/>
          <w:lang w:bidi="ru-RU"/>
        </w:rPr>
        <w:t>Таблица 2</w:t>
      </w:r>
    </w:p>
    <w:p w:rsidR="00D36784" w:rsidRPr="00DF28D1" w:rsidRDefault="00D36784" w:rsidP="00D36784">
      <w:pPr>
        <w:pStyle w:val="af1"/>
        <w:jc w:val="right"/>
        <w:rPr>
          <w:rFonts w:ascii="PT Astra Serif" w:hAnsi="PT Astra Serif" w:cs="Times New Roman"/>
          <w:b/>
          <w:bCs/>
          <w:lang w:bidi="ru-RU"/>
        </w:rPr>
      </w:pPr>
    </w:p>
    <w:p w:rsidR="00D36784" w:rsidRPr="00DF28D1" w:rsidRDefault="00D36784" w:rsidP="00853D89">
      <w:pPr>
        <w:widowControl/>
        <w:shd w:val="clear" w:color="auto" w:fill="FFFFFF"/>
        <w:autoSpaceDE/>
        <w:autoSpaceDN/>
        <w:adjustRightInd/>
        <w:jc w:val="center"/>
        <w:rPr>
          <w:rFonts w:ascii="PT Astra Serif" w:hAnsi="PT Astra Serif" w:cs="Times New Roman"/>
          <w:b/>
          <w:bCs/>
          <w:lang w:bidi="ru-RU"/>
        </w:rPr>
      </w:pPr>
      <w:r w:rsidRPr="00DF28D1">
        <w:rPr>
          <w:rFonts w:ascii="PT Astra Serif" w:hAnsi="PT Astra Serif" w:cs="Times New Roman"/>
          <w:b/>
          <w:bCs/>
          <w:lang w:bidi="ru-RU"/>
        </w:rPr>
        <w:t>Существующие и перспективные объемы потребления тепловой энергии на цели те</w:t>
      </w:r>
      <w:r w:rsidRPr="00DF28D1">
        <w:rPr>
          <w:rFonts w:ascii="PT Astra Serif" w:hAnsi="PT Astra Serif" w:cs="Times New Roman"/>
          <w:b/>
          <w:bCs/>
          <w:lang w:bidi="ru-RU"/>
        </w:rPr>
        <w:t>п</w:t>
      </w:r>
      <w:r w:rsidRPr="00DF28D1">
        <w:rPr>
          <w:rFonts w:ascii="PT Astra Serif" w:hAnsi="PT Astra Serif" w:cs="Times New Roman"/>
          <w:b/>
          <w:bCs/>
          <w:lang w:bidi="ru-RU"/>
        </w:rPr>
        <w:t>лоснабжения</w:t>
      </w:r>
    </w:p>
    <w:tbl>
      <w:tblPr>
        <w:tblW w:w="10060" w:type="dxa"/>
        <w:tblLook w:val="04A0"/>
      </w:tblPr>
      <w:tblGrid>
        <w:gridCol w:w="666"/>
        <w:gridCol w:w="3157"/>
        <w:gridCol w:w="992"/>
        <w:gridCol w:w="992"/>
        <w:gridCol w:w="992"/>
        <w:gridCol w:w="992"/>
        <w:gridCol w:w="1135"/>
        <w:gridCol w:w="1134"/>
      </w:tblGrid>
      <w:tr w:rsidR="00EE24A7" w:rsidRPr="00DF28D1" w:rsidTr="00EE24A7">
        <w:trPr>
          <w:trHeight w:val="288"/>
          <w:tblHeader/>
        </w:trPr>
        <w:tc>
          <w:tcPr>
            <w:tcW w:w="6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31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Показатель, Гкал</w:t>
            </w:r>
          </w:p>
        </w:tc>
        <w:tc>
          <w:tcPr>
            <w:tcW w:w="510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 этап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3 этап</w:t>
            </w:r>
          </w:p>
        </w:tc>
      </w:tr>
      <w:tr w:rsidR="00EE24A7" w:rsidRPr="00DF28D1" w:rsidTr="00EE24A7">
        <w:trPr>
          <w:trHeight w:val="528"/>
          <w:tblHeader/>
        </w:trPr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1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2019 (факт)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2020 (факт)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2021 (план)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2022 (план)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2023 (прогноз)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2024–2030 (прогноз)</w:t>
            </w:r>
          </w:p>
        </w:tc>
      </w:tr>
      <w:tr w:rsidR="00EE24A7" w:rsidRPr="00DF28D1" w:rsidTr="00EE24A7">
        <w:trPr>
          <w:trHeight w:val="288"/>
        </w:trPr>
        <w:tc>
          <w:tcPr>
            <w:tcW w:w="1006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п. Пуровск</w:t>
            </w:r>
          </w:p>
        </w:tc>
      </w:tr>
      <w:tr w:rsidR="00EE24A7" w:rsidRPr="00DF28D1" w:rsidTr="00EE24A7">
        <w:trPr>
          <w:trHeight w:val="288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I.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Наименование источника</w:t>
            </w:r>
          </w:p>
        </w:tc>
        <w:tc>
          <w:tcPr>
            <w:tcW w:w="6237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Котельная №1</w:t>
            </w:r>
          </w:p>
        </w:tc>
      </w:tr>
      <w:tr w:rsidR="00EE24A7" w:rsidRPr="00DF28D1" w:rsidTr="00EE24A7">
        <w:trPr>
          <w:trHeight w:val="288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1.1.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Выработано тепловой энергии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7393,30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6624,37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7795,97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7250,81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7523,39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8561,59</w:t>
            </w:r>
          </w:p>
        </w:tc>
      </w:tr>
      <w:tr w:rsidR="00EE24A7" w:rsidRPr="00DF28D1" w:rsidTr="00EE24A7">
        <w:trPr>
          <w:trHeight w:val="288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1.1.1.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 в том числе на собственные н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 xml:space="preserve">жды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8,99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7,39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6,10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7,83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6,96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16,42</w:t>
            </w:r>
          </w:p>
        </w:tc>
      </w:tr>
      <w:tr w:rsidR="00EE24A7" w:rsidRPr="00DF28D1" w:rsidTr="00EE24A7">
        <w:trPr>
          <w:trHeight w:val="288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1.2.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Отпуск тепловой энергии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7384,31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6616,99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7789,87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7242,98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7516,43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8545,17</w:t>
            </w:r>
          </w:p>
        </w:tc>
      </w:tr>
      <w:tr w:rsidR="00EE24A7" w:rsidRPr="00DF28D1" w:rsidTr="00EE24A7">
        <w:trPr>
          <w:trHeight w:val="528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1.2.1.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 в том числе потери в распред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е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лительных сетях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2331,17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1837,34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2644,52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2663,50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2634,24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2608,87</w:t>
            </w:r>
          </w:p>
        </w:tc>
      </w:tr>
      <w:tr w:rsidR="00EE24A7" w:rsidRPr="00DF28D1" w:rsidTr="00EE24A7">
        <w:trPr>
          <w:trHeight w:val="288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1.3.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Полезный отпуск тепловой эне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гии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5053,17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4779,65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5145,35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4579,49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4862,42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5468,91</w:t>
            </w:r>
          </w:p>
        </w:tc>
      </w:tr>
      <w:tr w:rsidR="00EE24A7" w:rsidRPr="00DF28D1" w:rsidTr="00EE24A7">
        <w:trPr>
          <w:trHeight w:val="288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II.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Наименование источника</w:t>
            </w:r>
          </w:p>
        </w:tc>
        <w:tc>
          <w:tcPr>
            <w:tcW w:w="6237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Котельная №2</w:t>
            </w:r>
          </w:p>
        </w:tc>
      </w:tr>
      <w:tr w:rsidR="00EE24A7" w:rsidRPr="00DF28D1" w:rsidTr="00EE24A7">
        <w:trPr>
          <w:trHeight w:val="288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1.1.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Выработано тепловой энергии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7245,00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6658,41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7836,04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7288,07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7562,05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8390,90</w:t>
            </w:r>
          </w:p>
        </w:tc>
      </w:tr>
      <w:tr w:rsidR="00EE24A7" w:rsidRPr="00DF28D1" w:rsidTr="00EE24A7">
        <w:trPr>
          <w:trHeight w:val="288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1.1.1.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 в том числе на собственные н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жды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9,16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7,53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6,26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7,98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7,12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16,12</w:t>
            </w:r>
          </w:p>
        </w:tc>
      </w:tr>
      <w:tr w:rsidR="00EE24A7" w:rsidRPr="00DF28D1" w:rsidTr="00EE24A7">
        <w:trPr>
          <w:trHeight w:val="288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1.2.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Отпуск тепловой энергии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7235,84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6650,89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7829,78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7280,09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7554,93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8374,78</w:t>
            </w:r>
          </w:p>
        </w:tc>
      </w:tr>
      <w:tr w:rsidR="00EE24A7" w:rsidRPr="00DF28D1" w:rsidTr="00EE24A7">
        <w:trPr>
          <w:trHeight w:val="540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1.2.1.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 в том числе потери в распред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е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лительных сетях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3000,79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2645,07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3517,47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3442,03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3450,75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3402,39</w:t>
            </w:r>
          </w:p>
        </w:tc>
      </w:tr>
      <w:tr w:rsidR="00EE24A7" w:rsidRPr="00DF28D1" w:rsidTr="00EE24A7">
        <w:trPr>
          <w:trHeight w:val="288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1.3.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Полезный отпуск тепловой эне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гии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4235,05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4005,82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4312,31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3838,06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4075,19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5359,86</w:t>
            </w:r>
          </w:p>
        </w:tc>
      </w:tr>
      <w:tr w:rsidR="00EE24A7" w:rsidRPr="00DF28D1" w:rsidTr="00EE24A7">
        <w:trPr>
          <w:trHeight w:val="288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III.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Наименование источника</w:t>
            </w:r>
          </w:p>
        </w:tc>
        <w:tc>
          <w:tcPr>
            <w:tcW w:w="6237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Котельная №3</w:t>
            </w:r>
          </w:p>
        </w:tc>
      </w:tr>
      <w:tr w:rsidR="00EE24A7" w:rsidRPr="00DF28D1" w:rsidTr="00EE24A7">
        <w:trPr>
          <w:trHeight w:val="288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1.1.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Выработано тепловой энергии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16683,40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15090,11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17758,99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16517,12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17138,06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19324,84</w:t>
            </w:r>
          </w:p>
        </w:tc>
      </w:tr>
      <w:tr w:rsidR="00EE24A7" w:rsidRPr="00DF28D1" w:rsidTr="00EE24A7">
        <w:trPr>
          <w:trHeight w:val="288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1.1.1.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 в том числе на собственные н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жды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48,34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45,47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47,64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49,19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48,42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37,14</w:t>
            </w:r>
          </w:p>
        </w:tc>
      </w:tr>
      <w:tr w:rsidR="00EE24A7" w:rsidRPr="00DF28D1" w:rsidTr="00EE24A7">
        <w:trPr>
          <w:trHeight w:val="288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1.2.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Отпуск тепловой энергии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16635,06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15044,64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17711,35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16467,93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17089,64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19287,70</w:t>
            </w:r>
          </w:p>
        </w:tc>
      </w:tr>
      <w:tr w:rsidR="00EE24A7" w:rsidRPr="00DF28D1" w:rsidTr="00EE24A7">
        <w:trPr>
          <w:trHeight w:val="600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1.2.1.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 в том числе потери в распред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е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лительных сетях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5357,46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4377,47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6228,01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6247,48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6228,01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6076,75</w:t>
            </w:r>
          </w:p>
        </w:tc>
      </w:tr>
      <w:tr w:rsidR="00EE24A7" w:rsidRPr="00DF28D1" w:rsidTr="00EE24A7">
        <w:trPr>
          <w:trHeight w:val="288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1.3.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Полезный отпуск тепловой эне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lastRenderedPageBreak/>
              <w:t>гии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lastRenderedPageBreak/>
              <w:t>11277,60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10667,17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11483,34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10220,45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10851,89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12344,13</w:t>
            </w:r>
          </w:p>
        </w:tc>
      </w:tr>
      <w:tr w:rsidR="00EE24A7" w:rsidRPr="00DF28D1" w:rsidTr="00EE24A7">
        <w:trPr>
          <w:trHeight w:val="288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lastRenderedPageBreak/>
              <w:t> </w:t>
            </w:r>
          </w:p>
        </w:tc>
        <w:tc>
          <w:tcPr>
            <w:tcW w:w="9394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ИТОГО по п. Пуровск</w:t>
            </w:r>
          </w:p>
        </w:tc>
      </w:tr>
      <w:tr w:rsidR="00EE24A7" w:rsidRPr="00DF28D1" w:rsidTr="00EE24A7">
        <w:trPr>
          <w:trHeight w:val="288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1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Выработано тепловой энергии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31321,70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28372,89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33391,00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31056,00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32165,00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35330,58</w:t>
            </w:r>
          </w:p>
        </w:tc>
      </w:tr>
      <w:tr w:rsidR="00EE24A7" w:rsidRPr="00DF28D1" w:rsidTr="00EE24A7">
        <w:trPr>
          <w:trHeight w:val="288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1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 в том числе на собственные н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жды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66,49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60,38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60,00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65,00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62,50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69,68</w:t>
            </w:r>
          </w:p>
        </w:tc>
      </w:tr>
      <w:tr w:rsidR="00EE24A7" w:rsidRPr="00DF28D1" w:rsidTr="00EE24A7">
        <w:trPr>
          <w:trHeight w:val="288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1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Отпуск тепловой энергии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31255,21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28312,51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33331,00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30991,00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32102,50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35260,90</w:t>
            </w:r>
          </w:p>
        </w:tc>
      </w:tr>
      <w:tr w:rsidR="00EE24A7" w:rsidRPr="00DF28D1" w:rsidTr="00EE24A7">
        <w:trPr>
          <w:trHeight w:val="528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1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 в том числе потери в распред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е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лительных сетях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10689,42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8859,88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12390,00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12353,00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12313,00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12088,00</w:t>
            </w:r>
          </w:p>
        </w:tc>
      </w:tr>
      <w:tr w:rsidR="00EE24A7" w:rsidRPr="00DF28D1" w:rsidTr="00EE24A7">
        <w:trPr>
          <w:trHeight w:val="288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1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Полезный отпуск тепловой эне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гии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20565,82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19452,63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20941,00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18638,00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19789,50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23172,90</w:t>
            </w:r>
          </w:p>
        </w:tc>
      </w:tr>
      <w:tr w:rsidR="00EE24A7" w:rsidRPr="00DF28D1" w:rsidTr="00EE24A7">
        <w:trPr>
          <w:trHeight w:val="288"/>
        </w:trPr>
        <w:tc>
          <w:tcPr>
            <w:tcW w:w="1006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с. Сывдарма</w:t>
            </w:r>
          </w:p>
        </w:tc>
      </w:tr>
      <w:tr w:rsidR="00EE24A7" w:rsidRPr="00DF28D1" w:rsidTr="00EE24A7">
        <w:trPr>
          <w:trHeight w:val="288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IV.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Наименование источника</w:t>
            </w:r>
          </w:p>
        </w:tc>
        <w:tc>
          <w:tcPr>
            <w:tcW w:w="6237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Котельная №4</w:t>
            </w:r>
          </w:p>
        </w:tc>
      </w:tr>
      <w:tr w:rsidR="00EE24A7" w:rsidRPr="00DF28D1" w:rsidTr="00EE24A7">
        <w:trPr>
          <w:trHeight w:val="288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1.1.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Выработано тепловой энергии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7426,59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6612,00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8025,78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7546,33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7066,88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6587,43</w:t>
            </w:r>
          </w:p>
        </w:tc>
      </w:tr>
      <w:tr w:rsidR="00EE24A7" w:rsidRPr="00DF28D1" w:rsidTr="00EE24A7">
        <w:trPr>
          <w:trHeight w:val="288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1.1.1.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 в том числе на собственные н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жды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36,48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33,78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36,22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37,16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38,11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39,05</w:t>
            </w:r>
          </w:p>
        </w:tc>
      </w:tr>
      <w:tr w:rsidR="00EE24A7" w:rsidRPr="00DF28D1" w:rsidTr="00EE24A7">
        <w:trPr>
          <w:trHeight w:val="288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1.2.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Отпуск тепловой энергии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7390,11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6605,82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7989,56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7509,17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7028,77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6548,38</w:t>
            </w:r>
          </w:p>
        </w:tc>
      </w:tr>
      <w:tr w:rsidR="00EE24A7" w:rsidRPr="00DF28D1" w:rsidTr="00EE24A7">
        <w:trPr>
          <w:trHeight w:val="540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1.2.1.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 в том числе потери в распред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е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лительных сетях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2874,60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2594,46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3595,74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2703,30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2530,36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2357,42</w:t>
            </w:r>
          </w:p>
        </w:tc>
      </w:tr>
      <w:tr w:rsidR="00EE24A7" w:rsidRPr="00DF28D1" w:rsidTr="00EE24A7">
        <w:trPr>
          <w:trHeight w:val="288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1.3.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Полезный отпуск тепловой эне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гии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4515,51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4011,36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4393,82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4805,87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4498,42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E24A7" w:rsidRPr="00DF28D1" w:rsidRDefault="00EE24A7" w:rsidP="00EE24A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4190,96</w:t>
            </w:r>
          </w:p>
        </w:tc>
      </w:tr>
    </w:tbl>
    <w:p w:rsidR="00955739" w:rsidRPr="00DF28D1" w:rsidRDefault="00955739" w:rsidP="00D36784">
      <w:pPr>
        <w:widowControl/>
        <w:shd w:val="clear" w:color="auto" w:fill="FFFFFF"/>
        <w:autoSpaceDE/>
        <w:autoSpaceDN/>
        <w:adjustRightInd/>
        <w:jc w:val="right"/>
        <w:rPr>
          <w:rFonts w:ascii="PT Astra Serif" w:hAnsi="PT Astra Serif" w:cs="Times New Roman"/>
          <w:color w:val="000000"/>
          <w:sz w:val="23"/>
          <w:szCs w:val="23"/>
        </w:rPr>
      </w:pPr>
    </w:p>
    <w:p w:rsidR="00DD7B7B" w:rsidRPr="00DF28D1" w:rsidRDefault="00F229DA" w:rsidP="00F229DA">
      <w:pPr>
        <w:rPr>
          <w:rFonts w:ascii="PT Astra Serif" w:hAnsi="PT Astra Serif"/>
          <w:b/>
          <w:i/>
        </w:rPr>
      </w:pPr>
      <w:r w:rsidRPr="00DF28D1">
        <w:rPr>
          <w:rFonts w:ascii="PT Astra Serif" w:hAnsi="PT Astra Serif"/>
          <w:b/>
          <w:i/>
        </w:rPr>
        <w:t xml:space="preserve">1.3 </w:t>
      </w:r>
      <w:r w:rsidR="00D36784" w:rsidRPr="00DF28D1">
        <w:rPr>
          <w:rFonts w:ascii="PT Astra Serif" w:hAnsi="PT Astra Serif"/>
          <w:b/>
          <w:i/>
        </w:rPr>
        <w:t>Существующие и перспективные объемы потребления тепловой энергии (мощн</w:t>
      </w:r>
      <w:r w:rsidR="00D36784" w:rsidRPr="00DF28D1">
        <w:rPr>
          <w:rFonts w:ascii="PT Astra Serif" w:hAnsi="PT Astra Serif"/>
          <w:b/>
          <w:i/>
        </w:rPr>
        <w:t>о</w:t>
      </w:r>
      <w:r w:rsidR="00D36784" w:rsidRPr="00DF28D1">
        <w:rPr>
          <w:rFonts w:ascii="PT Astra Serif" w:hAnsi="PT Astra Serif"/>
          <w:b/>
          <w:i/>
        </w:rPr>
        <w:t>сти) и теплоносителя объектами, расположенными в производственных зонах, на каждом этапе</w:t>
      </w:r>
    </w:p>
    <w:p w:rsidR="00F933C0" w:rsidRPr="00DF28D1" w:rsidRDefault="00F933C0" w:rsidP="00554ED5">
      <w:pPr>
        <w:rPr>
          <w:rFonts w:ascii="PT Astra Serif" w:hAnsi="PT Astra Serif" w:cs="Times New Roman"/>
        </w:rPr>
      </w:pPr>
    </w:p>
    <w:p w:rsidR="00F46D6C" w:rsidRPr="00DF28D1" w:rsidRDefault="00F46D6C" w:rsidP="00DF28D1">
      <w:pPr>
        <w:spacing w:line="276" w:lineRule="auto"/>
        <w:ind w:firstLine="567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</w:rPr>
        <w:t>На период действия схемы застройка зон с производственной тепловой нагрузкой не план</w:t>
      </w:r>
      <w:r w:rsidRPr="00DF28D1">
        <w:rPr>
          <w:rFonts w:ascii="PT Astra Serif" w:hAnsi="PT Astra Serif" w:cs="Times New Roman"/>
        </w:rPr>
        <w:t>и</w:t>
      </w:r>
      <w:r w:rsidRPr="00DF28D1">
        <w:rPr>
          <w:rFonts w:ascii="PT Astra Serif" w:hAnsi="PT Astra Serif" w:cs="Times New Roman"/>
        </w:rPr>
        <w:t xml:space="preserve">руется. </w:t>
      </w:r>
    </w:p>
    <w:p w:rsidR="00F46D6C" w:rsidRPr="00DF28D1" w:rsidRDefault="00F229DA" w:rsidP="00F229DA">
      <w:pPr>
        <w:rPr>
          <w:rFonts w:ascii="PT Astra Serif" w:hAnsi="PT Astra Serif"/>
          <w:b/>
          <w:i/>
        </w:rPr>
      </w:pPr>
      <w:r w:rsidRPr="00DF28D1">
        <w:rPr>
          <w:rFonts w:ascii="PT Astra Serif" w:hAnsi="PT Astra Serif"/>
          <w:b/>
          <w:i/>
        </w:rPr>
        <w:t xml:space="preserve">1.4 </w:t>
      </w:r>
      <w:r w:rsidR="00F46D6C" w:rsidRPr="00DF28D1">
        <w:rPr>
          <w:rFonts w:ascii="PT Astra Serif" w:hAnsi="PT Astra Serif"/>
          <w:b/>
          <w:i/>
        </w:rPr>
        <w:t>Существующие и перспективные величины средневзвешенной плотности тепловой нагрузки в каждом расчетном элементе территориального деления, зоне действия каждого источника тепловой энергии, каждой системе теплоснабжения поселения, городского округа, города федерального значения</w:t>
      </w:r>
    </w:p>
    <w:p w:rsidR="00955739" w:rsidRPr="00DF28D1" w:rsidRDefault="00955739" w:rsidP="00F46D6C">
      <w:pPr>
        <w:spacing w:line="276" w:lineRule="auto"/>
        <w:ind w:firstLine="567"/>
        <w:rPr>
          <w:rFonts w:ascii="PT Astra Serif" w:hAnsi="PT Astra Serif" w:cs="Times New Roman"/>
        </w:rPr>
      </w:pPr>
    </w:p>
    <w:p w:rsidR="00F46D6C" w:rsidRPr="00DF28D1" w:rsidRDefault="00F46D6C" w:rsidP="00F46D6C">
      <w:pPr>
        <w:spacing w:line="276" w:lineRule="auto"/>
        <w:ind w:firstLine="567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</w:rPr>
        <w:t>Значения средневзвешенной плотности тепловой нагрузки определены для централизова</w:t>
      </w:r>
      <w:r w:rsidRPr="00DF28D1">
        <w:rPr>
          <w:rFonts w:ascii="PT Astra Serif" w:hAnsi="PT Astra Serif" w:cs="Times New Roman"/>
        </w:rPr>
        <w:t>н</w:t>
      </w:r>
      <w:r w:rsidRPr="00DF28D1">
        <w:rPr>
          <w:rFonts w:ascii="PT Astra Serif" w:hAnsi="PT Astra Serif" w:cs="Times New Roman"/>
        </w:rPr>
        <w:t>ной системы теплоснабжения на базе котельных №1, №2, №3 и №4. Значения средневзвешенной плотности тепловой нагрузки приведены в таблице 3.</w:t>
      </w:r>
    </w:p>
    <w:p w:rsidR="00F46D6C" w:rsidRPr="00DF28D1" w:rsidRDefault="00F46D6C" w:rsidP="00455297">
      <w:pPr>
        <w:pStyle w:val="af1"/>
        <w:jc w:val="right"/>
        <w:rPr>
          <w:rFonts w:ascii="PT Astra Serif" w:hAnsi="PT Astra Serif" w:cs="Times New Roman"/>
          <w:b/>
          <w:bCs/>
          <w:lang w:bidi="ru-RU"/>
        </w:rPr>
      </w:pPr>
      <w:r w:rsidRPr="00DF28D1">
        <w:rPr>
          <w:rFonts w:ascii="PT Astra Serif" w:hAnsi="PT Astra Serif" w:cs="Times New Roman"/>
          <w:b/>
          <w:bCs/>
          <w:lang w:bidi="ru-RU"/>
        </w:rPr>
        <w:t>Таблица 3</w:t>
      </w:r>
    </w:p>
    <w:p w:rsidR="00F46D6C" w:rsidRPr="00DF28D1" w:rsidRDefault="00F46D6C" w:rsidP="00455297">
      <w:pPr>
        <w:pStyle w:val="af1"/>
        <w:jc w:val="right"/>
        <w:rPr>
          <w:rFonts w:ascii="PT Astra Serif" w:hAnsi="PT Astra Serif" w:cs="Times New Roman"/>
          <w:b/>
          <w:bCs/>
          <w:lang w:bidi="ru-RU"/>
        </w:rPr>
      </w:pPr>
    </w:p>
    <w:p w:rsidR="00F46D6C" w:rsidRPr="00DF28D1" w:rsidRDefault="00F46D6C" w:rsidP="00853D89">
      <w:pPr>
        <w:widowControl/>
        <w:shd w:val="clear" w:color="auto" w:fill="FFFFFF"/>
        <w:autoSpaceDE/>
        <w:autoSpaceDN/>
        <w:adjustRightInd/>
        <w:jc w:val="center"/>
        <w:rPr>
          <w:rFonts w:ascii="PT Astra Serif" w:hAnsi="PT Astra Serif" w:cs="Times New Roman"/>
          <w:b/>
          <w:bCs/>
          <w:lang w:bidi="ru-RU"/>
        </w:rPr>
      </w:pPr>
      <w:r w:rsidRPr="00DF28D1">
        <w:rPr>
          <w:rFonts w:ascii="PT Astra Serif" w:hAnsi="PT Astra Serif" w:cs="Times New Roman"/>
          <w:b/>
          <w:bCs/>
          <w:lang w:bidi="ru-RU"/>
        </w:rPr>
        <w:t>Средневзвешенная плотность тепловой нагрузки</w:t>
      </w:r>
    </w:p>
    <w:p w:rsidR="00F46D6C" w:rsidRPr="00DF28D1" w:rsidRDefault="00F46D6C" w:rsidP="00F46D6C">
      <w:pPr>
        <w:widowControl/>
        <w:shd w:val="clear" w:color="auto" w:fill="FFFFFF"/>
        <w:autoSpaceDE/>
        <w:autoSpaceDN/>
        <w:adjustRightInd/>
        <w:jc w:val="right"/>
        <w:rPr>
          <w:rFonts w:ascii="PT Astra Serif" w:hAnsi="PT Astra Serif" w:cs="Times New Roman"/>
          <w:color w:val="000000"/>
          <w:sz w:val="23"/>
          <w:szCs w:val="23"/>
        </w:rPr>
      </w:pPr>
    </w:p>
    <w:tbl>
      <w:tblPr>
        <w:tblStyle w:val="aff"/>
        <w:tblW w:w="0" w:type="auto"/>
        <w:tblLook w:val="04A0"/>
      </w:tblPr>
      <w:tblGrid>
        <w:gridCol w:w="3114"/>
        <w:gridCol w:w="628"/>
        <w:gridCol w:w="629"/>
        <w:gridCol w:w="629"/>
        <w:gridCol w:w="629"/>
        <w:gridCol w:w="630"/>
        <w:gridCol w:w="630"/>
        <w:gridCol w:w="630"/>
        <w:gridCol w:w="630"/>
        <w:gridCol w:w="630"/>
        <w:gridCol w:w="620"/>
        <w:gridCol w:w="750"/>
      </w:tblGrid>
      <w:tr w:rsidR="007C0083" w:rsidRPr="00DF28D1" w:rsidTr="006C20CB">
        <w:tc>
          <w:tcPr>
            <w:tcW w:w="3114" w:type="dxa"/>
            <w:vMerge w:val="restart"/>
          </w:tcPr>
          <w:p w:rsidR="007C0083" w:rsidRPr="00DF28D1" w:rsidRDefault="007C0083" w:rsidP="00F46D6C">
            <w:pPr>
              <w:widowControl/>
              <w:suppressAutoHyphens/>
              <w:autoSpaceDE/>
              <w:autoSpaceDN/>
              <w:adjustRightInd/>
              <w:ind w:left="-108" w:right="-80" w:firstLine="0"/>
              <w:jc w:val="center"/>
              <w:rPr>
                <w:rFonts w:ascii="PT Astra Serif" w:hAnsi="PT Astra Serif" w:cs="Times New Roman"/>
                <w:b/>
                <w:sz w:val="20"/>
                <w:szCs w:val="20"/>
                <w:lang w:val="en-US" w:eastAsia="ar-SA"/>
              </w:rPr>
            </w:pPr>
            <w:r w:rsidRPr="00DF28D1">
              <w:rPr>
                <w:rFonts w:ascii="PT Astra Serif" w:hAnsi="PT Astra Serif" w:cs="Times New Roman"/>
                <w:b/>
                <w:sz w:val="20"/>
                <w:szCs w:val="20"/>
                <w:lang w:val="en-US" w:eastAsia="ar-SA"/>
              </w:rPr>
              <w:t>Зонадействия</w:t>
            </w:r>
          </w:p>
        </w:tc>
        <w:tc>
          <w:tcPr>
            <w:tcW w:w="7035" w:type="dxa"/>
            <w:gridSpan w:val="11"/>
          </w:tcPr>
          <w:p w:rsidR="007C0083" w:rsidRPr="00DF28D1" w:rsidRDefault="007C0083" w:rsidP="00F46D6C">
            <w:pPr>
              <w:widowControl/>
              <w:suppressAutoHyphens/>
              <w:autoSpaceDE/>
              <w:autoSpaceDN/>
              <w:adjustRightInd/>
              <w:ind w:left="-108" w:right="-80" w:firstLine="0"/>
              <w:jc w:val="center"/>
              <w:rPr>
                <w:rFonts w:ascii="PT Astra Serif" w:hAnsi="PT Astra Serif" w:cs="Times New Roman"/>
                <w:b/>
                <w:sz w:val="20"/>
                <w:szCs w:val="20"/>
                <w:lang w:eastAsia="ar-SA"/>
              </w:rPr>
            </w:pPr>
            <w:r w:rsidRPr="00DF28D1">
              <w:rPr>
                <w:rFonts w:ascii="PT Astra Serif" w:hAnsi="PT Astra Serif" w:cs="Times New Roman"/>
                <w:b/>
                <w:sz w:val="20"/>
                <w:szCs w:val="20"/>
                <w:lang w:eastAsia="ar-SA"/>
              </w:rPr>
              <w:t>Средневзвешенная плотность тепловой нагрузки, Гкал/ч/га</w:t>
            </w:r>
          </w:p>
        </w:tc>
      </w:tr>
      <w:tr w:rsidR="007C0083" w:rsidRPr="00DF28D1" w:rsidTr="006C20CB">
        <w:tc>
          <w:tcPr>
            <w:tcW w:w="3114" w:type="dxa"/>
            <w:vMerge/>
          </w:tcPr>
          <w:p w:rsidR="007C0083" w:rsidRPr="00DF28D1" w:rsidRDefault="007C0083" w:rsidP="00F46D6C">
            <w:pPr>
              <w:widowControl/>
              <w:suppressAutoHyphens/>
              <w:autoSpaceDE/>
              <w:autoSpaceDN/>
              <w:adjustRightInd/>
              <w:ind w:left="-108" w:right="-80" w:firstLine="0"/>
              <w:jc w:val="center"/>
              <w:rPr>
                <w:rFonts w:ascii="PT Astra Serif" w:hAnsi="PT Astra Serif" w:cs="Times New Roman"/>
                <w:b/>
                <w:sz w:val="20"/>
                <w:szCs w:val="20"/>
                <w:lang w:eastAsia="ar-SA"/>
              </w:rPr>
            </w:pPr>
          </w:p>
        </w:tc>
        <w:tc>
          <w:tcPr>
            <w:tcW w:w="628" w:type="dxa"/>
            <w:vAlign w:val="center"/>
          </w:tcPr>
          <w:p w:rsidR="007C0083" w:rsidRPr="00DF28D1" w:rsidRDefault="007C0083" w:rsidP="00F46D6C">
            <w:pPr>
              <w:widowControl/>
              <w:suppressAutoHyphens/>
              <w:autoSpaceDE/>
              <w:autoSpaceDN/>
              <w:adjustRightInd/>
              <w:ind w:left="-108" w:right="-80" w:firstLine="0"/>
              <w:jc w:val="center"/>
              <w:rPr>
                <w:rFonts w:ascii="PT Astra Serif" w:hAnsi="PT Astra Serif" w:cs="Times New Roman"/>
                <w:b/>
                <w:sz w:val="20"/>
                <w:szCs w:val="20"/>
                <w:lang w:val="en-US" w:eastAsia="ar-SA"/>
              </w:rPr>
            </w:pPr>
            <w:r w:rsidRPr="00DF28D1">
              <w:rPr>
                <w:rFonts w:ascii="PT Astra Serif" w:hAnsi="PT Astra Serif" w:cs="Times New Roman"/>
                <w:b/>
                <w:sz w:val="20"/>
                <w:szCs w:val="20"/>
                <w:lang w:val="en-US" w:eastAsia="ar-SA"/>
              </w:rPr>
              <w:t>2020</w:t>
            </w:r>
          </w:p>
        </w:tc>
        <w:tc>
          <w:tcPr>
            <w:tcW w:w="629" w:type="dxa"/>
            <w:vAlign w:val="center"/>
          </w:tcPr>
          <w:p w:rsidR="007C0083" w:rsidRPr="00DF28D1" w:rsidRDefault="007C0083" w:rsidP="00F46D6C">
            <w:pPr>
              <w:widowControl/>
              <w:suppressAutoHyphens/>
              <w:autoSpaceDE/>
              <w:autoSpaceDN/>
              <w:adjustRightInd/>
              <w:ind w:left="-108" w:right="-80" w:firstLine="0"/>
              <w:jc w:val="center"/>
              <w:rPr>
                <w:rFonts w:ascii="PT Astra Serif" w:hAnsi="PT Astra Serif" w:cs="Times New Roman"/>
                <w:b/>
                <w:sz w:val="20"/>
                <w:szCs w:val="20"/>
                <w:lang w:val="en-US" w:eastAsia="ar-SA"/>
              </w:rPr>
            </w:pPr>
            <w:r w:rsidRPr="00DF28D1">
              <w:rPr>
                <w:rFonts w:ascii="PT Astra Serif" w:hAnsi="PT Astra Serif" w:cs="Times New Roman"/>
                <w:b/>
                <w:sz w:val="20"/>
                <w:szCs w:val="20"/>
                <w:lang w:val="en-US" w:eastAsia="ar-SA"/>
              </w:rPr>
              <w:t>2021</w:t>
            </w:r>
          </w:p>
        </w:tc>
        <w:tc>
          <w:tcPr>
            <w:tcW w:w="629" w:type="dxa"/>
            <w:vAlign w:val="center"/>
          </w:tcPr>
          <w:p w:rsidR="007C0083" w:rsidRPr="00DF28D1" w:rsidRDefault="007C0083" w:rsidP="00F46D6C">
            <w:pPr>
              <w:widowControl/>
              <w:suppressAutoHyphens/>
              <w:autoSpaceDE/>
              <w:autoSpaceDN/>
              <w:adjustRightInd/>
              <w:ind w:left="-108" w:right="-80" w:firstLine="0"/>
              <w:jc w:val="center"/>
              <w:rPr>
                <w:rFonts w:ascii="PT Astra Serif" w:hAnsi="PT Astra Serif" w:cs="Times New Roman"/>
                <w:b/>
                <w:sz w:val="20"/>
                <w:szCs w:val="20"/>
                <w:lang w:val="en-US" w:eastAsia="ar-SA"/>
              </w:rPr>
            </w:pPr>
            <w:r w:rsidRPr="00DF28D1">
              <w:rPr>
                <w:rFonts w:ascii="PT Astra Serif" w:hAnsi="PT Astra Serif" w:cs="Times New Roman"/>
                <w:b/>
                <w:sz w:val="20"/>
                <w:szCs w:val="20"/>
                <w:lang w:val="en-US" w:eastAsia="ar-SA"/>
              </w:rPr>
              <w:t>2022</w:t>
            </w:r>
          </w:p>
        </w:tc>
        <w:tc>
          <w:tcPr>
            <w:tcW w:w="629" w:type="dxa"/>
            <w:vAlign w:val="center"/>
          </w:tcPr>
          <w:p w:rsidR="007C0083" w:rsidRPr="00DF28D1" w:rsidRDefault="007C0083" w:rsidP="00F46D6C">
            <w:pPr>
              <w:widowControl/>
              <w:suppressAutoHyphens/>
              <w:autoSpaceDE/>
              <w:autoSpaceDN/>
              <w:adjustRightInd/>
              <w:ind w:left="-108" w:right="-80" w:firstLine="0"/>
              <w:jc w:val="center"/>
              <w:rPr>
                <w:rFonts w:ascii="PT Astra Serif" w:hAnsi="PT Astra Serif" w:cs="Times New Roman"/>
                <w:b/>
                <w:sz w:val="20"/>
                <w:szCs w:val="20"/>
                <w:lang w:val="en-US" w:eastAsia="ar-SA"/>
              </w:rPr>
            </w:pPr>
            <w:r w:rsidRPr="00DF28D1">
              <w:rPr>
                <w:rFonts w:ascii="PT Astra Serif" w:hAnsi="PT Astra Serif" w:cs="Times New Roman"/>
                <w:b/>
                <w:sz w:val="20"/>
                <w:szCs w:val="20"/>
                <w:lang w:val="en-US" w:eastAsia="ar-SA"/>
              </w:rPr>
              <w:t>2023</w:t>
            </w:r>
          </w:p>
        </w:tc>
        <w:tc>
          <w:tcPr>
            <w:tcW w:w="630" w:type="dxa"/>
            <w:vAlign w:val="center"/>
          </w:tcPr>
          <w:p w:rsidR="007C0083" w:rsidRPr="00DF28D1" w:rsidRDefault="007C0083" w:rsidP="00F46D6C">
            <w:pPr>
              <w:widowControl/>
              <w:suppressAutoHyphens/>
              <w:autoSpaceDE/>
              <w:autoSpaceDN/>
              <w:adjustRightInd/>
              <w:ind w:left="-108" w:right="-80" w:firstLine="0"/>
              <w:jc w:val="center"/>
              <w:rPr>
                <w:rFonts w:ascii="PT Astra Serif" w:hAnsi="PT Astra Serif" w:cs="Times New Roman"/>
                <w:b/>
                <w:sz w:val="20"/>
                <w:szCs w:val="20"/>
                <w:lang w:val="en-US" w:eastAsia="ar-SA"/>
              </w:rPr>
            </w:pPr>
            <w:r w:rsidRPr="00DF28D1">
              <w:rPr>
                <w:rFonts w:ascii="PT Astra Serif" w:hAnsi="PT Astra Serif" w:cs="Times New Roman"/>
                <w:b/>
                <w:sz w:val="20"/>
                <w:szCs w:val="20"/>
                <w:lang w:val="en-US" w:eastAsia="ar-SA"/>
              </w:rPr>
              <w:t>2024</w:t>
            </w:r>
          </w:p>
        </w:tc>
        <w:tc>
          <w:tcPr>
            <w:tcW w:w="630" w:type="dxa"/>
            <w:vAlign w:val="center"/>
          </w:tcPr>
          <w:p w:rsidR="007C0083" w:rsidRPr="00DF28D1" w:rsidRDefault="007C0083" w:rsidP="00F46D6C">
            <w:pPr>
              <w:widowControl/>
              <w:suppressAutoHyphens/>
              <w:autoSpaceDE/>
              <w:autoSpaceDN/>
              <w:adjustRightInd/>
              <w:ind w:left="-108" w:right="-80" w:firstLine="0"/>
              <w:jc w:val="center"/>
              <w:rPr>
                <w:rFonts w:ascii="PT Astra Serif" w:hAnsi="PT Astra Serif" w:cs="Times New Roman"/>
                <w:b/>
                <w:sz w:val="20"/>
                <w:szCs w:val="20"/>
                <w:lang w:val="en-US" w:eastAsia="ar-SA"/>
              </w:rPr>
            </w:pPr>
            <w:r w:rsidRPr="00DF28D1">
              <w:rPr>
                <w:rFonts w:ascii="PT Astra Serif" w:hAnsi="PT Astra Serif" w:cs="Times New Roman"/>
                <w:b/>
                <w:sz w:val="20"/>
                <w:szCs w:val="20"/>
                <w:lang w:val="en-US" w:eastAsia="ar-SA"/>
              </w:rPr>
              <w:t>2025</w:t>
            </w:r>
          </w:p>
        </w:tc>
        <w:tc>
          <w:tcPr>
            <w:tcW w:w="630" w:type="dxa"/>
            <w:vAlign w:val="center"/>
          </w:tcPr>
          <w:p w:rsidR="007C0083" w:rsidRPr="00DF28D1" w:rsidRDefault="007C0083" w:rsidP="00F46D6C">
            <w:pPr>
              <w:widowControl/>
              <w:suppressAutoHyphens/>
              <w:autoSpaceDE/>
              <w:autoSpaceDN/>
              <w:adjustRightInd/>
              <w:ind w:left="-108" w:right="-80" w:firstLine="0"/>
              <w:jc w:val="center"/>
              <w:rPr>
                <w:rFonts w:ascii="PT Astra Serif" w:hAnsi="PT Astra Serif" w:cs="Times New Roman"/>
                <w:b/>
                <w:sz w:val="20"/>
                <w:szCs w:val="20"/>
                <w:lang w:val="en-US" w:eastAsia="ar-SA"/>
              </w:rPr>
            </w:pPr>
            <w:r w:rsidRPr="00DF28D1">
              <w:rPr>
                <w:rFonts w:ascii="PT Astra Serif" w:hAnsi="PT Astra Serif" w:cs="Times New Roman"/>
                <w:b/>
                <w:sz w:val="20"/>
                <w:szCs w:val="20"/>
                <w:lang w:val="en-US" w:eastAsia="ar-SA"/>
              </w:rPr>
              <w:t>2026</w:t>
            </w:r>
          </w:p>
        </w:tc>
        <w:tc>
          <w:tcPr>
            <w:tcW w:w="630" w:type="dxa"/>
            <w:vAlign w:val="center"/>
          </w:tcPr>
          <w:p w:rsidR="007C0083" w:rsidRPr="00DF28D1" w:rsidRDefault="007C0083" w:rsidP="00F46D6C">
            <w:pPr>
              <w:widowControl/>
              <w:suppressAutoHyphens/>
              <w:autoSpaceDE/>
              <w:autoSpaceDN/>
              <w:adjustRightInd/>
              <w:ind w:left="-108" w:right="-80" w:firstLine="0"/>
              <w:jc w:val="center"/>
              <w:rPr>
                <w:rFonts w:ascii="PT Astra Serif" w:hAnsi="PT Astra Serif" w:cs="Times New Roman"/>
                <w:b/>
                <w:sz w:val="20"/>
                <w:szCs w:val="20"/>
                <w:lang w:val="en-US" w:eastAsia="ar-SA"/>
              </w:rPr>
            </w:pPr>
            <w:r w:rsidRPr="00DF28D1">
              <w:rPr>
                <w:rFonts w:ascii="PT Astra Serif" w:hAnsi="PT Astra Serif" w:cs="Times New Roman"/>
                <w:b/>
                <w:sz w:val="20"/>
                <w:szCs w:val="20"/>
                <w:lang w:val="en-US" w:eastAsia="ar-SA"/>
              </w:rPr>
              <w:t>2027</w:t>
            </w:r>
          </w:p>
        </w:tc>
        <w:tc>
          <w:tcPr>
            <w:tcW w:w="630" w:type="dxa"/>
            <w:vAlign w:val="center"/>
          </w:tcPr>
          <w:p w:rsidR="007C0083" w:rsidRPr="00DF28D1" w:rsidRDefault="007C0083" w:rsidP="00F46D6C">
            <w:pPr>
              <w:widowControl/>
              <w:suppressAutoHyphens/>
              <w:autoSpaceDE/>
              <w:autoSpaceDN/>
              <w:adjustRightInd/>
              <w:ind w:left="-108" w:right="-80" w:firstLine="0"/>
              <w:jc w:val="center"/>
              <w:rPr>
                <w:rFonts w:ascii="PT Astra Serif" w:hAnsi="PT Astra Serif" w:cs="Times New Roman"/>
                <w:b/>
                <w:sz w:val="20"/>
                <w:szCs w:val="20"/>
                <w:lang w:val="en-US" w:eastAsia="ar-SA"/>
              </w:rPr>
            </w:pPr>
            <w:r w:rsidRPr="00DF28D1">
              <w:rPr>
                <w:rFonts w:ascii="PT Astra Serif" w:hAnsi="PT Astra Serif" w:cs="Times New Roman"/>
                <w:b/>
                <w:sz w:val="20"/>
                <w:szCs w:val="20"/>
                <w:lang w:val="en-US" w:eastAsia="ar-SA"/>
              </w:rPr>
              <w:t>2028</w:t>
            </w:r>
          </w:p>
        </w:tc>
        <w:tc>
          <w:tcPr>
            <w:tcW w:w="620" w:type="dxa"/>
            <w:vAlign w:val="center"/>
          </w:tcPr>
          <w:p w:rsidR="007C0083" w:rsidRPr="00DF28D1" w:rsidRDefault="007C0083" w:rsidP="00F46D6C">
            <w:pPr>
              <w:widowControl/>
              <w:suppressAutoHyphens/>
              <w:autoSpaceDE/>
              <w:autoSpaceDN/>
              <w:adjustRightInd/>
              <w:ind w:left="-108" w:right="-80" w:firstLine="0"/>
              <w:jc w:val="center"/>
              <w:rPr>
                <w:rFonts w:ascii="PT Astra Serif" w:hAnsi="PT Astra Serif" w:cs="Times New Roman"/>
                <w:b/>
                <w:sz w:val="20"/>
                <w:szCs w:val="20"/>
                <w:lang w:eastAsia="ar-SA"/>
              </w:rPr>
            </w:pPr>
            <w:r w:rsidRPr="00DF28D1">
              <w:rPr>
                <w:rFonts w:ascii="PT Astra Serif" w:hAnsi="PT Astra Serif" w:cs="Times New Roman"/>
                <w:b/>
                <w:sz w:val="20"/>
                <w:szCs w:val="20"/>
                <w:lang w:val="en-US" w:eastAsia="ar-SA"/>
              </w:rPr>
              <w:t>202</w:t>
            </w:r>
            <w:r w:rsidRPr="00DF28D1">
              <w:rPr>
                <w:rFonts w:ascii="PT Astra Serif" w:hAnsi="PT Astra Serif" w:cs="Times New Roman"/>
                <w:b/>
                <w:sz w:val="20"/>
                <w:szCs w:val="20"/>
                <w:lang w:eastAsia="ar-SA"/>
              </w:rPr>
              <w:t>9</w:t>
            </w:r>
          </w:p>
        </w:tc>
        <w:tc>
          <w:tcPr>
            <w:tcW w:w="750" w:type="dxa"/>
            <w:vAlign w:val="center"/>
          </w:tcPr>
          <w:p w:rsidR="007C0083" w:rsidRPr="00DF28D1" w:rsidRDefault="007C0083" w:rsidP="00F46D6C">
            <w:pPr>
              <w:widowControl/>
              <w:suppressAutoHyphens/>
              <w:autoSpaceDE/>
              <w:autoSpaceDN/>
              <w:adjustRightInd/>
              <w:ind w:left="-108" w:right="-80" w:firstLine="0"/>
              <w:jc w:val="center"/>
              <w:rPr>
                <w:rFonts w:ascii="PT Astra Serif" w:hAnsi="PT Astra Serif" w:cs="Times New Roman"/>
                <w:b/>
                <w:sz w:val="20"/>
                <w:szCs w:val="20"/>
                <w:lang w:eastAsia="ar-SA"/>
              </w:rPr>
            </w:pPr>
            <w:r w:rsidRPr="00DF28D1">
              <w:rPr>
                <w:rFonts w:ascii="PT Astra Serif" w:hAnsi="PT Astra Serif" w:cs="Times New Roman"/>
                <w:b/>
                <w:sz w:val="20"/>
                <w:szCs w:val="20"/>
                <w:lang w:eastAsia="ar-SA"/>
              </w:rPr>
              <w:t>2030</w:t>
            </w:r>
          </w:p>
        </w:tc>
      </w:tr>
      <w:tr w:rsidR="007C0083" w:rsidRPr="00DF28D1" w:rsidTr="006C20CB">
        <w:tc>
          <w:tcPr>
            <w:tcW w:w="3114" w:type="dxa"/>
          </w:tcPr>
          <w:p w:rsidR="007C0083" w:rsidRPr="00DF28D1" w:rsidRDefault="007C0083" w:rsidP="00F46D6C">
            <w:pPr>
              <w:widowControl/>
              <w:suppressAutoHyphens/>
              <w:autoSpaceDE/>
              <w:autoSpaceDN/>
              <w:adjustRightInd/>
              <w:ind w:left="-108" w:right="-80" w:firstLine="0"/>
              <w:jc w:val="center"/>
              <w:rPr>
                <w:rFonts w:ascii="PT Astra Serif" w:hAnsi="PT Astra Serif" w:cs="Times New Roman"/>
                <w:sz w:val="20"/>
                <w:szCs w:val="20"/>
                <w:lang w:val="en-US" w:eastAsia="ar-SA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  <w:lang w:val="en-US" w:eastAsia="ar-SA"/>
              </w:rPr>
              <w:t>Системакотельных</w:t>
            </w:r>
          </w:p>
        </w:tc>
        <w:tc>
          <w:tcPr>
            <w:tcW w:w="628" w:type="dxa"/>
            <w:vAlign w:val="center"/>
          </w:tcPr>
          <w:p w:rsidR="007C0083" w:rsidRPr="00DF28D1" w:rsidRDefault="007C0083" w:rsidP="00F46D6C">
            <w:pPr>
              <w:widowControl/>
              <w:suppressAutoHyphens/>
              <w:autoSpaceDE/>
              <w:autoSpaceDN/>
              <w:adjustRightInd/>
              <w:ind w:left="-108" w:right="-80" w:firstLine="0"/>
              <w:jc w:val="center"/>
              <w:rPr>
                <w:rFonts w:ascii="PT Astra Serif" w:hAnsi="PT Astra Serif" w:cs="Times New Roman"/>
                <w:sz w:val="20"/>
                <w:szCs w:val="20"/>
                <w:lang w:eastAsia="ar-SA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  <w:lang w:val="en-US" w:eastAsia="ar-SA"/>
              </w:rPr>
              <w:t>0,0</w:t>
            </w:r>
            <w:r w:rsidRPr="00DF28D1">
              <w:rPr>
                <w:rFonts w:ascii="PT Astra Serif" w:hAnsi="PT Astra Serif" w:cs="Times New Roman"/>
                <w:sz w:val="20"/>
                <w:szCs w:val="20"/>
                <w:lang w:eastAsia="ar-SA"/>
              </w:rPr>
              <w:t>4</w:t>
            </w:r>
          </w:p>
        </w:tc>
        <w:tc>
          <w:tcPr>
            <w:tcW w:w="629" w:type="dxa"/>
            <w:vAlign w:val="center"/>
          </w:tcPr>
          <w:p w:rsidR="007C0083" w:rsidRPr="00DF28D1" w:rsidRDefault="007C0083">
            <w:pPr>
              <w:widowControl/>
              <w:suppressAutoHyphens/>
              <w:autoSpaceDE/>
              <w:autoSpaceDN/>
              <w:adjustRightInd/>
              <w:ind w:left="-108" w:right="-80" w:firstLine="0"/>
              <w:jc w:val="center"/>
              <w:rPr>
                <w:rFonts w:ascii="PT Astra Serif" w:hAnsi="PT Astra Serif" w:cs="Times New Roman"/>
                <w:sz w:val="20"/>
                <w:szCs w:val="20"/>
                <w:lang w:val="en-US" w:eastAsia="ar-SA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  <w:lang w:val="en-US" w:eastAsia="ar-SA"/>
              </w:rPr>
              <w:t>0,0</w:t>
            </w:r>
            <w:r w:rsidRPr="00DF28D1">
              <w:rPr>
                <w:rFonts w:ascii="PT Astra Serif" w:hAnsi="PT Astra Serif" w:cs="Times New Roman"/>
                <w:sz w:val="20"/>
                <w:szCs w:val="20"/>
                <w:lang w:eastAsia="ar-SA"/>
              </w:rPr>
              <w:t>4</w:t>
            </w:r>
          </w:p>
        </w:tc>
        <w:tc>
          <w:tcPr>
            <w:tcW w:w="629" w:type="dxa"/>
            <w:vAlign w:val="center"/>
          </w:tcPr>
          <w:p w:rsidR="007C0083" w:rsidRPr="00DF28D1" w:rsidRDefault="007C0083" w:rsidP="00F46D6C">
            <w:pPr>
              <w:widowControl/>
              <w:suppressAutoHyphens/>
              <w:autoSpaceDE/>
              <w:autoSpaceDN/>
              <w:adjustRightInd/>
              <w:ind w:left="-108" w:right="-80" w:firstLine="0"/>
              <w:jc w:val="center"/>
              <w:rPr>
                <w:rFonts w:ascii="PT Astra Serif" w:hAnsi="PT Astra Serif" w:cs="Times New Roman"/>
                <w:sz w:val="20"/>
                <w:szCs w:val="20"/>
                <w:lang w:val="en-US" w:eastAsia="ar-SA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  <w:lang w:val="en-US" w:eastAsia="ar-SA"/>
              </w:rPr>
              <w:t>0,0</w:t>
            </w:r>
            <w:r w:rsidRPr="00DF28D1">
              <w:rPr>
                <w:rFonts w:ascii="PT Astra Serif" w:hAnsi="PT Astra Serif" w:cs="Times New Roman"/>
                <w:sz w:val="20"/>
                <w:szCs w:val="20"/>
                <w:lang w:eastAsia="ar-SA"/>
              </w:rPr>
              <w:t>4</w:t>
            </w:r>
          </w:p>
        </w:tc>
        <w:tc>
          <w:tcPr>
            <w:tcW w:w="629" w:type="dxa"/>
            <w:vAlign w:val="center"/>
          </w:tcPr>
          <w:p w:rsidR="007C0083" w:rsidRPr="00DF28D1" w:rsidRDefault="007C0083" w:rsidP="00F46D6C">
            <w:pPr>
              <w:widowControl/>
              <w:suppressAutoHyphens/>
              <w:autoSpaceDE/>
              <w:autoSpaceDN/>
              <w:adjustRightInd/>
              <w:ind w:left="-108" w:right="-80" w:firstLine="0"/>
              <w:jc w:val="center"/>
              <w:rPr>
                <w:rFonts w:ascii="PT Astra Serif" w:hAnsi="PT Astra Serif" w:cs="Times New Roman"/>
                <w:sz w:val="20"/>
                <w:szCs w:val="20"/>
                <w:lang w:val="en-US" w:eastAsia="ar-SA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  <w:lang w:val="en-US" w:eastAsia="ar-SA"/>
              </w:rPr>
              <w:t>0,0</w:t>
            </w:r>
            <w:r w:rsidRPr="00DF28D1">
              <w:rPr>
                <w:rFonts w:ascii="PT Astra Serif" w:hAnsi="PT Astra Serif" w:cs="Times New Roman"/>
                <w:sz w:val="20"/>
                <w:szCs w:val="20"/>
                <w:lang w:eastAsia="ar-SA"/>
              </w:rPr>
              <w:t>4</w:t>
            </w:r>
          </w:p>
        </w:tc>
        <w:tc>
          <w:tcPr>
            <w:tcW w:w="630" w:type="dxa"/>
            <w:vAlign w:val="center"/>
          </w:tcPr>
          <w:p w:rsidR="007C0083" w:rsidRPr="00DF28D1" w:rsidRDefault="007C0083" w:rsidP="00F46D6C">
            <w:pPr>
              <w:widowControl/>
              <w:suppressAutoHyphens/>
              <w:autoSpaceDE/>
              <w:autoSpaceDN/>
              <w:adjustRightInd/>
              <w:ind w:left="-108" w:right="-80" w:firstLine="0"/>
              <w:jc w:val="center"/>
              <w:rPr>
                <w:rFonts w:ascii="PT Astra Serif" w:hAnsi="PT Astra Serif" w:cs="Times New Roman"/>
                <w:sz w:val="20"/>
                <w:szCs w:val="20"/>
                <w:lang w:val="en-US" w:eastAsia="ar-SA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  <w:lang w:val="en-US" w:eastAsia="ar-SA"/>
              </w:rPr>
              <w:t>0,0</w:t>
            </w:r>
            <w:r w:rsidRPr="00DF28D1">
              <w:rPr>
                <w:rFonts w:ascii="PT Astra Serif" w:hAnsi="PT Astra Serif" w:cs="Times New Roman"/>
                <w:sz w:val="20"/>
                <w:szCs w:val="20"/>
                <w:lang w:eastAsia="ar-SA"/>
              </w:rPr>
              <w:t>4</w:t>
            </w:r>
          </w:p>
        </w:tc>
        <w:tc>
          <w:tcPr>
            <w:tcW w:w="630" w:type="dxa"/>
            <w:vAlign w:val="center"/>
          </w:tcPr>
          <w:p w:rsidR="007C0083" w:rsidRPr="00DF28D1" w:rsidRDefault="007C0083" w:rsidP="00F46D6C">
            <w:pPr>
              <w:widowControl/>
              <w:suppressAutoHyphens/>
              <w:autoSpaceDE/>
              <w:autoSpaceDN/>
              <w:adjustRightInd/>
              <w:ind w:left="-108" w:right="-80" w:firstLine="0"/>
              <w:jc w:val="center"/>
              <w:rPr>
                <w:rFonts w:ascii="PT Astra Serif" w:hAnsi="PT Astra Serif" w:cs="Times New Roman"/>
                <w:sz w:val="20"/>
                <w:szCs w:val="20"/>
                <w:lang w:val="en-US" w:eastAsia="ar-SA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  <w:lang w:val="en-US" w:eastAsia="ar-SA"/>
              </w:rPr>
              <w:t>0,0</w:t>
            </w:r>
            <w:r w:rsidRPr="00DF28D1">
              <w:rPr>
                <w:rFonts w:ascii="PT Astra Serif" w:hAnsi="PT Astra Serif" w:cs="Times New Roman"/>
                <w:sz w:val="20"/>
                <w:szCs w:val="20"/>
                <w:lang w:eastAsia="ar-SA"/>
              </w:rPr>
              <w:t>5</w:t>
            </w:r>
          </w:p>
        </w:tc>
        <w:tc>
          <w:tcPr>
            <w:tcW w:w="630" w:type="dxa"/>
            <w:vAlign w:val="center"/>
          </w:tcPr>
          <w:p w:rsidR="007C0083" w:rsidRPr="00DF28D1" w:rsidRDefault="007C0083" w:rsidP="00F46D6C">
            <w:pPr>
              <w:widowControl/>
              <w:suppressAutoHyphens/>
              <w:autoSpaceDE/>
              <w:autoSpaceDN/>
              <w:adjustRightInd/>
              <w:ind w:left="-108" w:right="-80" w:firstLine="0"/>
              <w:jc w:val="center"/>
              <w:rPr>
                <w:rFonts w:ascii="PT Astra Serif" w:hAnsi="PT Astra Serif" w:cs="Times New Roman"/>
                <w:sz w:val="20"/>
                <w:szCs w:val="20"/>
                <w:lang w:val="en-US" w:eastAsia="ar-SA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  <w:lang w:val="en-US" w:eastAsia="ar-SA"/>
              </w:rPr>
              <w:t>0,0</w:t>
            </w:r>
            <w:r w:rsidRPr="00DF28D1">
              <w:rPr>
                <w:rFonts w:ascii="PT Astra Serif" w:hAnsi="PT Astra Serif" w:cs="Times New Roman"/>
                <w:sz w:val="20"/>
                <w:szCs w:val="20"/>
                <w:lang w:eastAsia="ar-SA"/>
              </w:rPr>
              <w:t>5</w:t>
            </w:r>
          </w:p>
        </w:tc>
        <w:tc>
          <w:tcPr>
            <w:tcW w:w="630" w:type="dxa"/>
            <w:vAlign w:val="center"/>
          </w:tcPr>
          <w:p w:rsidR="007C0083" w:rsidRPr="00DF28D1" w:rsidRDefault="007C0083" w:rsidP="00F46D6C">
            <w:pPr>
              <w:widowControl/>
              <w:suppressAutoHyphens/>
              <w:autoSpaceDE/>
              <w:autoSpaceDN/>
              <w:adjustRightInd/>
              <w:ind w:left="-108" w:right="-80" w:firstLine="0"/>
              <w:jc w:val="center"/>
              <w:rPr>
                <w:rFonts w:ascii="PT Astra Serif" w:hAnsi="PT Astra Serif" w:cs="Times New Roman"/>
                <w:sz w:val="20"/>
                <w:szCs w:val="20"/>
                <w:lang w:val="en-US" w:eastAsia="ar-SA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  <w:lang w:val="en-US" w:eastAsia="ar-SA"/>
              </w:rPr>
              <w:t>0,0</w:t>
            </w:r>
            <w:r w:rsidRPr="00DF28D1">
              <w:rPr>
                <w:rFonts w:ascii="PT Astra Serif" w:hAnsi="PT Astra Serif" w:cs="Times New Roman"/>
                <w:sz w:val="20"/>
                <w:szCs w:val="20"/>
                <w:lang w:eastAsia="ar-SA"/>
              </w:rPr>
              <w:t>5</w:t>
            </w:r>
          </w:p>
        </w:tc>
        <w:tc>
          <w:tcPr>
            <w:tcW w:w="630" w:type="dxa"/>
            <w:vAlign w:val="center"/>
          </w:tcPr>
          <w:p w:rsidR="007C0083" w:rsidRPr="00DF28D1" w:rsidRDefault="007C0083" w:rsidP="00F46D6C">
            <w:pPr>
              <w:widowControl/>
              <w:suppressAutoHyphens/>
              <w:autoSpaceDE/>
              <w:autoSpaceDN/>
              <w:adjustRightInd/>
              <w:ind w:left="-108" w:right="-80" w:firstLine="0"/>
              <w:jc w:val="center"/>
              <w:rPr>
                <w:rFonts w:ascii="PT Astra Serif" w:hAnsi="PT Astra Serif" w:cs="Times New Roman"/>
                <w:sz w:val="20"/>
                <w:szCs w:val="20"/>
                <w:lang w:val="en-US" w:eastAsia="ar-SA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  <w:lang w:val="en-US" w:eastAsia="ar-SA"/>
              </w:rPr>
              <w:t>0,0</w:t>
            </w:r>
            <w:r w:rsidRPr="00DF28D1">
              <w:rPr>
                <w:rFonts w:ascii="PT Astra Serif" w:hAnsi="PT Astra Serif" w:cs="Times New Roman"/>
                <w:sz w:val="20"/>
                <w:szCs w:val="20"/>
                <w:lang w:eastAsia="ar-SA"/>
              </w:rPr>
              <w:t>5</w:t>
            </w:r>
          </w:p>
        </w:tc>
        <w:tc>
          <w:tcPr>
            <w:tcW w:w="620" w:type="dxa"/>
            <w:vAlign w:val="center"/>
          </w:tcPr>
          <w:p w:rsidR="007C0083" w:rsidRPr="00DF28D1" w:rsidRDefault="007C0083" w:rsidP="00F46D6C">
            <w:pPr>
              <w:widowControl/>
              <w:suppressAutoHyphens/>
              <w:autoSpaceDE/>
              <w:autoSpaceDN/>
              <w:adjustRightInd/>
              <w:ind w:left="-108" w:right="-80" w:firstLine="0"/>
              <w:jc w:val="center"/>
              <w:rPr>
                <w:rFonts w:ascii="PT Astra Serif" w:hAnsi="PT Astra Serif" w:cs="Times New Roman"/>
                <w:sz w:val="20"/>
                <w:szCs w:val="20"/>
                <w:lang w:val="en-US" w:eastAsia="ar-SA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  <w:lang w:val="en-US" w:eastAsia="ar-SA"/>
              </w:rPr>
              <w:t>0,0</w:t>
            </w:r>
            <w:r w:rsidRPr="00DF28D1">
              <w:rPr>
                <w:rFonts w:ascii="PT Astra Serif" w:hAnsi="PT Astra Serif" w:cs="Times New Roman"/>
                <w:sz w:val="20"/>
                <w:szCs w:val="20"/>
                <w:lang w:eastAsia="ar-SA"/>
              </w:rPr>
              <w:t>5</w:t>
            </w:r>
          </w:p>
        </w:tc>
        <w:tc>
          <w:tcPr>
            <w:tcW w:w="750" w:type="dxa"/>
            <w:vAlign w:val="center"/>
          </w:tcPr>
          <w:p w:rsidR="007C0083" w:rsidRPr="00DF28D1" w:rsidRDefault="007C0083" w:rsidP="00F46D6C">
            <w:pPr>
              <w:widowControl/>
              <w:suppressAutoHyphens/>
              <w:autoSpaceDE/>
              <w:autoSpaceDN/>
              <w:adjustRightInd/>
              <w:ind w:left="-108" w:right="-80" w:firstLine="0"/>
              <w:jc w:val="center"/>
              <w:rPr>
                <w:rFonts w:ascii="PT Astra Serif" w:hAnsi="PT Astra Serif" w:cs="Times New Roman"/>
                <w:sz w:val="20"/>
                <w:szCs w:val="20"/>
                <w:lang w:eastAsia="ar-SA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  <w:lang w:eastAsia="ar-SA"/>
              </w:rPr>
              <w:t>0,05</w:t>
            </w:r>
          </w:p>
        </w:tc>
      </w:tr>
    </w:tbl>
    <w:p w:rsidR="00F46D6C" w:rsidRPr="00DF28D1" w:rsidRDefault="00F46D6C" w:rsidP="00F46D6C">
      <w:pPr>
        <w:spacing w:line="276" w:lineRule="auto"/>
        <w:ind w:firstLine="567"/>
        <w:rPr>
          <w:rFonts w:ascii="PT Astra Serif" w:hAnsi="PT Astra Serif" w:cs="Times New Roman"/>
        </w:rPr>
        <w:sectPr w:rsidR="00F46D6C" w:rsidRPr="00DF28D1" w:rsidSect="00455297">
          <w:pgSz w:w="11906" w:h="16838"/>
          <w:pgMar w:top="1134" w:right="567" w:bottom="851" w:left="1134" w:header="709" w:footer="136" w:gutter="0"/>
          <w:cols w:space="708"/>
          <w:docGrid w:linePitch="360"/>
        </w:sectPr>
      </w:pPr>
    </w:p>
    <w:p w:rsidR="00F229DA" w:rsidRPr="00DF28D1" w:rsidRDefault="00407CBD" w:rsidP="00F229DA">
      <w:pPr>
        <w:pStyle w:val="ac"/>
        <w:numPr>
          <w:ilvl w:val="0"/>
          <w:numId w:val="1"/>
        </w:numPr>
        <w:ind w:left="567" w:hanging="567"/>
        <w:jc w:val="both"/>
        <w:rPr>
          <w:rFonts w:ascii="PT Astra Serif" w:hAnsi="PT Astra Serif"/>
          <w:sz w:val="24"/>
          <w:szCs w:val="24"/>
        </w:rPr>
      </w:pPr>
      <w:bookmarkStart w:id="5" w:name="_Toc41395275"/>
      <w:bookmarkStart w:id="6" w:name="_Toc81294847"/>
      <w:bookmarkEnd w:id="4"/>
      <w:r w:rsidRPr="00DF28D1">
        <w:rPr>
          <w:rFonts w:ascii="PT Astra Serif" w:hAnsi="PT Astra Serif"/>
          <w:sz w:val="24"/>
          <w:szCs w:val="24"/>
        </w:rPr>
        <w:lastRenderedPageBreak/>
        <w:t>Существующие и перспективные балансы тепловой мощности источников тепловой энергии и тепловой нагрузки потребителей</w:t>
      </w:r>
      <w:bookmarkEnd w:id="5"/>
      <w:bookmarkEnd w:id="6"/>
    </w:p>
    <w:p w:rsidR="00407CBD" w:rsidRPr="00DF28D1" w:rsidRDefault="00F229DA" w:rsidP="00F229DA">
      <w:pPr>
        <w:rPr>
          <w:rFonts w:ascii="PT Astra Serif" w:hAnsi="PT Astra Serif"/>
          <w:b/>
          <w:i/>
        </w:rPr>
      </w:pPr>
      <w:r w:rsidRPr="00DF28D1">
        <w:rPr>
          <w:rFonts w:ascii="PT Astra Serif" w:hAnsi="PT Astra Serif"/>
          <w:b/>
          <w:i/>
        </w:rPr>
        <w:t xml:space="preserve">2.1 </w:t>
      </w:r>
      <w:r w:rsidR="00407CBD" w:rsidRPr="00DF28D1">
        <w:rPr>
          <w:rFonts w:ascii="PT Astra Serif" w:hAnsi="PT Astra Serif"/>
          <w:b/>
          <w:i/>
        </w:rPr>
        <w:t xml:space="preserve">Описание существующих и перспективных зон действия систем теплоснабжения и источников тепловой энергии </w:t>
      </w:r>
    </w:p>
    <w:p w:rsidR="00955739" w:rsidRPr="00DF28D1" w:rsidRDefault="00955739" w:rsidP="00407CBD">
      <w:pPr>
        <w:widowControl/>
        <w:autoSpaceDE/>
        <w:autoSpaceDN/>
        <w:adjustRightInd/>
        <w:spacing w:line="276" w:lineRule="auto"/>
        <w:ind w:firstLine="567"/>
        <w:rPr>
          <w:rFonts w:ascii="PT Astra Serif" w:eastAsia="Calibri" w:hAnsi="PT Astra Serif" w:cs="Times New Roman"/>
        </w:rPr>
      </w:pPr>
    </w:p>
    <w:p w:rsidR="00407CBD" w:rsidRPr="00DF28D1" w:rsidRDefault="00407CBD" w:rsidP="00407CBD">
      <w:pPr>
        <w:widowControl/>
        <w:autoSpaceDE/>
        <w:autoSpaceDN/>
        <w:adjustRightInd/>
        <w:spacing w:line="276" w:lineRule="auto"/>
        <w:ind w:firstLine="567"/>
        <w:rPr>
          <w:rFonts w:ascii="PT Astra Serif" w:eastAsia="Calibri" w:hAnsi="PT Astra Serif" w:cs="Times New Roman"/>
        </w:rPr>
      </w:pPr>
      <w:r w:rsidRPr="00DF28D1">
        <w:rPr>
          <w:rFonts w:ascii="PT Astra Serif" w:eastAsia="Calibri" w:hAnsi="PT Astra Serif" w:cs="Times New Roman"/>
        </w:rPr>
        <w:t xml:space="preserve">На основании фактических данных по балансу тепловой мощности и нагрузки за базовый период </w:t>
      </w:r>
      <w:r w:rsidR="00601513" w:rsidRPr="00DF28D1">
        <w:rPr>
          <w:rFonts w:ascii="PT Astra Serif" w:eastAsia="Calibri" w:hAnsi="PT Astra Serif" w:cs="Times New Roman"/>
        </w:rPr>
        <w:t>2020</w:t>
      </w:r>
      <w:r w:rsidRPr="00DF28D1">
        <w:rPr>
          <w:rFonts w:ascii="PT Astra Serif" w:eastAsia="Calibri" w:hAnsi="PT Astra Serif" w:cs="Times New Roman"/>
        </w:rPr>
        <w:t xml:space="preserve">года с учетом спрогнозированного объема потребления тепловой энергии (мощности) на перспективу до </w:t>
      </w:r>
      <w:r w:rsidR="00601513" w:rsidRPr="00DF28D1">
        <w:rPr>
          <w:rFonts w:ascii="PT Astra Serif" w:eastAsia="Calibri" w:hAnsi="PT Astra Serif" w:cs="Times New Roman"/>
        </w:rPr>
        <w:t>2030</w:t>
      </w:r>
      <w:r w:rsidRPr="00DF28D1">
        <w:rPr>
          <w:rFonts w:ascii="PT Astra Serif" w:eastAsia="Calibri" w:hAnsi="PT Astra Serif" w:cs="Times New Roman"/>
        </w:rPr>
        <w:t xml:space="preserve">года и проектных решений Генерального плана </w:t>
      </w:r>
      <w:r w:rsidR="00D47016" w:rsidRPr="00DF28D1">
        <w:rPr>
          <w:rFonts w:ascii="PT Astra Serif" w:eastAsia="Calibri" w:hAnsi="PT Astra Serif" w:cs="Times New Roman"/>
        </w:rPr>
        <w:t>п. Пуровск и с. Сывдарма</w:t>
      </w:r>
      <w:r w:rsidRPr="00DF28D1">
        <w:rPr>
          <w:rFonts w:ascii="PT Astra Serif" w:eastAsia="Calibri" w:hAnsi="PT Astra Serif" w:cs="Times New Roman"/>
        </w:rPr>
        <w:t xml:space="preserve"> сформированы балансы тепловой мощности и тепловой нагрузки в зонах теплоснабжения сущес</w:t>
      </w:r>
      <w:r w:rsidRPr="00DF28D1">
        <w:rPr>
          <w:rFonts w:ascii="PT Astra Serif" w:eastAsia="Calibri" w:hAnsi="PT Astra Serif" w:cs="Times New Roman"/>
        </w:rPr>
        <w:t>т</w:t>
      </w:r>
      <w:r w:rsidRPr="00DF28D1">
        <w:rPr>
          <w:rFonts w:ascii="PT Astra Serif" w:eastAsia="Calibri" w:hAnsi="PT Astra Serif" w:cs="Times New Roman"/>
        </w:rPr>
        <w:t xml:space="preserve">вующих котельных с разбивкой по этапам и на расчетный срок схемы теплоснабжения до </w:t>
      </w:r>
      <w:r w:rsidR="00601513" w:rsidRPr="00DF28D1">
        <w:rPr>
          <w:rFonts w:ascii="PT Astra Serif" w:eastAsia="Calibri" w:hAnsi="PT Astra Serif" w:cs="Times New Roman"/>
        </w:rPr>
        <w:t>2030</w:t>
      </w:r>
      <w:r w:rsidRPr="00DF28D1">
        <w:rPr>
          <w:rFonts w:ascii="PT Astra Serif" w:eastAsia="Calibri" w:hAnsi="PT Astra Serif" w:cs="Times New Roman"/>
        </w:rPr>
        <w:t>года.</w:t>
      </w:r>
    </w:p>
    <w:p w:rsidR="00407CBD" w:rsidRPr="00DF28D1" w:rsidRDefault="00407CBD" w:rsidP="00407CBD">
      <w:pPr>
        <w:widowControl/>
        <w:autoSpaceDE/>
        <w:autoSpaceDN/>
        <w:adjustRightInd/>
        <w:spacing w:line="276" w:lineRule="auto"/>
        <w:ind w:firstLine="567"/>
        <w:rPr>
          <w:rFonts w:ascii="PT Astra Serif" w:eastAsia="Calibri" w:hAnsi="PT Astra Serif" w:cs="Times New Roman"/>
        </w:rPr>
      </w:pPr>
      <w:r w:rsidRPr="00DF28D1">
        <w:rPr>
          <w:rFonts w:ascii="PT Astra Serif" w:eastAsia="Calibri" w:hAnsi="PT Astra Serif" w:cs="Times New Roman"/>
        </w:rPr>
        <w:t>В связи с формированием дефицита тепловой мощности (с учетом ввода и сноса) по зонам теплоснабжения и без учета требований п. 5.5 СП 124.13330.2012 Тепловые сети. Актуализир</w:t>
      </w:r>
      <w:r w:rsidRPr="00DF28D1">
        <w:rPr>
          <w:rFonts w:ascii="PT Astra Serif" w:eastAsia="Calibri" w:hAnsi="PT Astra Serif" w:cs="Times New Roman"/>
        </w:rPr>
        <w:t>о</w:t>
      </w:r>
      <w:r w:rsidRPr="00DF28D1">
        <w:rPr>
          <w:rFonts w:ascii="PT Astra Serif" w:eastAsia="Calibri" w:hAnsi="PT Astra Serif" w:cs="Times New Roman"/>
        </w:rPr>
        <w:t>ванная редакция СНиП 41-02-2003 (при авариях (отказах) на источнике теплоты с отказом самого мощного котла на выходных коллекторах котельной должен обеспечиваться отпуск теплоты не менее 90% от расчетной подключенной нагрузки):</w:t>
      </w:r>
    </w:p>
    <w:p w:rsidR="00407CBD" w:rsidRPr="00DF28D1" w:rsidRDefault="00407CBD" w:rsidP="00CE1131">
      <w:pPr>
        <w:widowControl/>
        <w:numPr>
          <w:ilvl w:val="0"/>
          <w:numId w:val="8"/>
        </w:numPr>
        <w:autoSpaceDE/>
        <w:autoSpaceDN/>
        <w:adjustRightInd/>
        <w:spacing w:line="276" w:lineRule="auto"/>
        <w:ind w:left="567" w:firstLine="0"/>
        <w:jc w:val="left"/>
        <w:rPr>
          <w:rFonts w:ascii="PT Astra Serif" w:eastAsia="Calibri" w:hAnsi="PT Astra Serif" w:cs="Times New Roman"/>
        </w:rPr>
      </w:pPr>
      <w:r w:rsidRPr="00DF28D1">
        <w:rPr>
          <w:rFonts w:ascii="PT Astra Serif" w:eastAsia="Calibri" w:hAnsi="PT Astra Serif" w:cs="Times New Roman"/>
        </w:rPr>
        <w:t>котельная №1 (п. Пуровск);</w:t>
      </w:r>
    </w:p>
    <w:p w:rsidR="00407CBD" w:rsidRPr="00DF28D1" w:rsidRDefault="00407CBD" w:rsidP="00CE1131">
      <w:pPr>
        <w:widowControl/>
        <w:numPr>
          <w:ilvl w:val="0"/>
          <w:numId w:val="8"/>
        </w:numPr>
        <w:autoSpaceDE/>
        <w:autoSpaceDN/>
        <w:adjustRightInd/>
        <w:spacing w:line="276" w:lineRule="auto"/>
        <w:ind w:left="567" w:firstLine="0"/>
        <w:jc w:val="left"/>
        <w:rPr>
          <w:rFonts w:ascii="PT Astra Serif" w:eastAsia="Calibri" w:hAnsi="PT Astra Serif" w:cs="Times New Roman"/>
        </w:rPr>
      </w:pPr>
      <w:r w:rsidRPr="00DF28D1">
        <w:rPr>
          <w:rFonts w:ascii="PT Astra Serif" w:eastAsia="Calibri" w:hAnsi="PT Astra Serif" w:cs="Times New Roman"/>
        </w:rPr>
        <w:t>котельная №2 (п. Пуровск);</w:t>
      </w:r>
    </w:p>
    <w:p w:rsidR="00407CBD" w:rsidRPr="00DF28D1" w:rsidRDefault="00407CBD" w:rsidP="00CE1131">
      <w:pPr>
        <w:widowControl/>
        <w:numPr>
          <w:ilvl w:val="0"/>
          <w:numId w:val="8"/>
        </w:numPr>
        <w:autoSpaceDE/>
        <w:autoSpaceDN/>
        <w:adjustRightInd/>
        <w:spacing w:line="276" w:lineRule="auto"/>
        <w:ind w:left="567" w:firstLine="0"/>
        <w:jc w:val="left"/>
        <w:rPr>
          <w:rFonts w:ascii="PT Astra Serif" w:eastAsia="Calibri" w:hAnsi="PT Astra Serif" w:cs="Times New Roman"/>
        </w:rPr>
      </w:pPr>
      <w:r w:rsidRPr="00DF28D1">
        <w:rPr>
          <w:rFonts w:ascii="PT Astra Serif" w:eastAsia="Calibri" w:hAnsi="PT Astra Serif" w:cs="Times New Roman"/>
        </w:rPr>
        <w:t>котельная №3п. Пуровск);</w:t>
      </w:r>
    </w:p>
    <w:p w:rsidR="00407CBD" w:rsidRPr="00DF28D1" w:rsidRDefault="00407CBD" w:rsidP="00CE1131">
      <w:pPr>
        <w:widowControl/>
        <w:numPr>
          <w:ilvl w:val="0"/>
          <w:numId w:val="8"/>
        </w:numPr>
        <w:autoSpaceDE/>
        <w:autoSpaceDN/>
        <w:adjustRightInd/>
        <w:spacing w:line="276" w:lineRule="auto"/>
        <w:ind w:left="567" w:firstLine="0"/>
        <w:jc w:val="left"/>
        <w:rPr>
          <w:rFonts w:ascii="PT Astra Serif" w:eastAsia="Calibri" w:hAnsi="PT Astra Serif" w:cs="Times New Roman"/>
        </w:rPr>
      </w:pPr>
      <w:r w:rsidRPr="00DF28D1">
        <w:rPr>
          <w:rFonts w:ascii="PT Astra Serif" w:eastAsia="Calibri" w:hAnsi="PT Astra Serif" w:cs="Times New Roman"/>
        </w:rPr>
        <w:t>котельная №4 (с. Сывдарма).</w:t>
      </w:r>
    </w:p>
    <w:p w:rsidR="00407CBD" w:rsidRPr="00DF28D1" w:rsidRDefault="00407CBD" w:rsidP="00407CBD">
      <w:pPr>
        <w:widowControl/>
        <w:autoSpaceDE/>
        <w:autoSpaceDN/>
        <w:adjustRightInd/>
        <w:spacing w:line="276" w:lineRule="auto"/>
        <w:ind w:firstLine="851"/>
        <w:rPr>
          <w:rFonts w:ascii="PT Astra Serif" w:eastAsia="Calibri" w:hAnsi="PT Astra Serif" w:cs="Times New Roman"/>
        </w:rPr>
      </w:pPr>
    </w:p>
    <w:p w:rsidR="00407CBD" w:rsidRPr="00DF28D1" w:rsidRDefault="00F229DA" w:rsidP="00F229DA">
      <w:pPr>
        <w:rPr>
          <w:rFonts w:ascii="PT Astra Serif" w:hAnsi="PT Astra Serif"/>
          <w:b/>
          <w:i/>
        </w:rPr>
      </w:pPr>
      <w:r w:rsidRPr="00DF28D1">
        <w:rPr>
          <w:rFonts w:ascii="PT Astra Serif" w:hAnsi="PT Astra Serif"/>
          <w:b/>
          <w:i/>
        </w:rPr>
        <w:t xml:space="preserve">2.2 </w:t>
      </w:r>
      <w:r w:rsidR="00407CBD" w:rsidRPr="00DF28D1">
        <w:rPr>
          <w:rFonts w:ascii="PT Astra Serif" w:hAnsi="PT Astra Serif"/>
          <w:b/>
          <w:i/>
        </w:rPr>
        <w:t>Описание существующих и перспективных зон действия индивидуальных источн</w:t>
      </w:r>
      <w:r w:rsidR="00407CBD" w:rsidRPr="00DF28D1">
        <w:rPr>
          <w:rFonts w:ascii="PT Astra Serif" w:hAnsi="PT Astra Serif"/>
          <w:b/>
          <w:i/>
        </w:rPr>
        <w:t>и</w:t>
      </w:r>
      <w:r w:rsidR="00407CBD" w:rsidRPr="00DF28D1">
        <w:rPr>
          <w:rFonts w:ascii="PT Astra Serif" w:hAnsi="PT Astra Serif"/>
          <w:b/>
          <w:i/>
        </w:rPr>
        <w:t>ков тепловой энергии</w:t>
      </w:r>
    </w:p>
    <w:p w:rsidR="00955739" w:rsidRPr="00DF28D1" w:rsidRDefault="00955739" w:rsidP="00407CBD">
      <w:pPr>
        <w:widowControl/>
        <w:autoSpaceDE/>
        <w:autoSpaceDN/>
        <w:adjustRightInd/>
        <w:spacing w:line="276" w:lineRule="auto"/>
        <w:ind w:firstLine="567"/>
        <w:rPr>
          <w:rFonts w:ascii="PT Astra Serif" w:eastAsia="Calibri" w:hAnsi="PT Astra Serif" w:cs="Times New Roman"/>
        </w:rPr>
      </w:pPr>
    </w:p>
    <w:p w:rsidR="00407CBD" w:rsidRPr="00DF28D1" w:rsidRDefault="00407CBD" w:rsidP="00407CBD">
      <w:pPr>
        <w:widowControl/>
        <w:autoSpaceDE/>
        <w:autoSpaceDN/>
        <w:adjustRightInd/>
        <w:spacing w:line="276" w:lineRule="auto"/>
        <w:ind w:firstLine="567"/>
        <w:rPr>
          <w:rFonts w:ascii="PT Astra Serif" w:eastAsia="Calibri" w:hAnsi="PT Astra Serif" w:cs="Times New Roman"/>
          <w:bCs/>
        </w:rPr>
      </w:pPr>
      <w:r w:rsidRPr="00DF28D1">
        <w:rPr>
          <w:rFonts w:ascii="PT Astra Serif" w:eastAsia="Calibri" w:hAnsi="PT Astra Serif" w:cs="Times New Roman"/>
          <w:lang w:val="en-US"/>
        </w:rPr>
        <w:t>C</w:t>
      </w:r>
      <w:r w:rsidRPr="00DF28D1">
        <w:rPr>
          <w:rFonts w:ascii="PT Astra Serif" w:eastAsia="Calibri" w:hAnsi="PT Astra Serif" w:cs="Times New Roman"/>
        </w:rPr>
        <w:t xml:space="preserve">ведения о </w:t>
      </w:r>
      <w:r w:rsidRPr="00DF28D1">
        <w:rPr>
          <w:rFonts w:ascii="PT Astra Serif" w:eastAsia="Calibri" w:hAnsi="PT Astra Serif" w:cs="Times New Roman"/>
          <w:bCs/>
        </w:rPr>
        <w:t>существующих и перспективных зонах действия индивидуальных источников тепловой энергии отсутствуют.</w:t>
      </w:r>
    </w:p>
    <w:p w:rsidR="00407CBD" w:rsidRPr="00DF28D1" w:rsidRDefault="00407CBD" w:rsidP="00407CBD">
      <w:pPr>
        <w:widowControl/>
        <w:autoSpaceDE/>
        <w:autoSpaceDN/>
        <w:adjustRightInd/>
        <w:spacing w:line="276" w:lineRule="auto"/>
        <w:ind w:firstLine="567"/>
        <w:rPr>
          <w:rFonts w:ascii="PT Astra Serif" w:eastAsia="Calibri" w:hAnsi="PT Astra Serif" w:cs="Times New Roman"/>
        </w:rPr>
      </w:pPr>
    </w:p>
    <w:p w:rsidR="00407CBD" w:rsidRPr="00DF28D1" w:rsidRDefault="00F229DA" w:rsidP="00F229DA">
      <w:pPr>
        <w:rPr>
          <w:rFonts w:ascii="PT Astra Serif" w:hAnsi="PT Astra Serif"/>
          <w:b/>
          <w:i/>
        </w:rPr>
      </w:pPr>
      <w:r w:rsidRPr="00DF28D1">
        <w:rPr>
          <w:rFonts w:ascii="PT Astra Serif" w:hAnsi="PT Astra Serif"/>
          <w:b/>
          <w:i/>
        </w:rPr>
        <w:t xml:space="preserve">2.3 </w:t>
      </w:r>
      <w:r w:rsidR="00407CBD" w:rsidRPr="00DF28D1">
        <w:rPr>
          <w:rFonts w:ascii="PT Astra Serif" w:hAnsi="PT Astra Serif"/>
          <w:b/>
          <w:i/>
        </w:rPr>
        <w:t>Существующие и перспективные балансы тепловой мощности и тепловой нагру</w:t>
      </w:r>
      <w:r w:rsidR="00407CBD" w:rsidRPr="00DF28D1">
        <w:rPr>
          <w:rFonts w:ascii="PT Astra Serif" w:hAnsi="PT Astra Serif"/>
          <w:b/>
          <w:i/>
        </w:rPr>
        <w:t>з</w:t>
      </w:r>
      <w:r w:rsidR="00407CBD" w:rsidRPr="00DF28D1">
        <w:rPr>
          <w:rFonts w:ascii="PT Astra Serif" w:hAnsi="PT Astra Serif"/>
          <w:b/>
          <w:i/>
        </w:rPr>
        <w:t>ки потребителей в зонах действия источников тепловой энергии, в том числе работающих на единую тепловую сеть, на каждом этапе</w:t>
      </w:r>
    </w:p>
    <w:p w:rsidR="00955739" w:rsidRPr="00DF28D1" w:rsidRDefault="00955739" w:rsidP="00FF3D2F">
      <w:pPr>
        <w:rPr>
          <w:rFonts w:ascii="PT Astra Serif" w:hAnsi="PT Astra Serif"/>
          <w:b/>
          <w:i/>
          <w:sz w:val="28"/>
          <w:szCs w:val="28"/>
        </w:rPr>
      </w:pPr>
    </w:p>
    <w:p w:rsidR="00407CBD" w:rsidRPr="00DF28D1" w:rsidRDefault="00407CBD" w:rsidP="00FF3D2F">
      <w:pPr>
        <w:rPr>
          <w:rFonts w:ascii="PT Astra Serif" w:eastAsia="Calibri" w:hAnsi="PT Astra Serif" w:cs="Times New Roman"/>
        </w:rPr>
      </w:pPr>
      <w:r w:rsidRPr="00DF28D1">
        <w:rPr>
          <w:rFonts w:ascii="PT Astra Serif" w:hAnsi="PT Astra Serif"/>
        </w:rPr>
        <w:t>Балансы</w:t>
      </w:r>
      <w:r w:rsidRPr="00DF28D1">
        <w:rPr>
          <w:rFonts w:ascii="PT Astra Serif" w:eastAsia="Calibri" w:hAnsi="PT Astra Serif" w:cs="Times New Roman"/>
        </w:rPr>
        <w:t>тепловой мощности представлены в таблице 4.</w:t>
      </w:r>
    </w:p>
    <w:p w:rsidR="00455297" w:rsidRPr="00DF28D1" w:rsidRDefault="00455297" w:rsidP="00407CBD">
      <w:pPr>
        <w:spacing w:line="276" w:lineRule="auto"/>
        <w:ind w:firstLine="567"/>
        <w:rPr>
          <w:rFonts w:ascii="PT Astra Serif" w:hAnsi="PT Astra Serif"/>
        </w:rPr>
      </w:pPr>
    </w:p>
    <w:p w:rsidR="00455297" w:rsidRPr="00DF28D1" w:rsidRDefault="00455297" w:rsidP="00407CBD">
      <w:pPr>
        <w:spacing w:line="276" w:lineRule="auto"/>
        <w:ind w:firstLine="567"/>
        <w:rPr>
          <w:rFonts w:ascii="PT Astra Serif" w:hAnsi="PT Astra Serif"/>
        </w:rPr>
        <w:sectPr w:rsidR="00455297" w:rsidRPr="00DF28D1" w:rsidSect="00FF3D2F">
          <w:headerReference w:type="default" r:id="rId10"/>
          <w:footerReference w:type="default" r:id="rId11"/>
          <w:pgSz w:w="11900" w:h="16800"/>
          <w:pgMar w:top="1440" w:right="560" w:bottom="561" w:left="1134" w:header="720" w:footer="720" w:gutter="0"/>
          <w:cols w:space="720"/>
          <w:noEndnote/>
        </w:sectPr>
      </w:pPr>
    </w:p>
    <w:p w:rsidR="00455297" w:rsidRPr="00DF28D1" w:rsidRDefault="00455297" w:rsidP="00455297">
      <w:pPr>
        <w:pStyle w:val="af1"/>
        <w:spacing w:line="276" w:lineRule="auto"/>
        <w:ind w:firstLine="0"/>
        <w:jc w:val="right"/>
        <w:rPr>
          <w:rFonts w:ascii="PT Astra Serif" w:hAnsi="PT Astra Serif" w:cs="Times New Roman"/>
          <w:b/>
          <w:bCs/>
          <w:lang w:bidi="ru-RU"/>
        </w:rPr>
      </w:pPr>
      <w:r w:rsidRPr="00DF28D1">
        <w:rPr>
          <w:rFonts w:ascii="PT Astra Serif" w:hAnsi="PT Astra Serif" w:cs="Times New Roman"/>
          <w:b/>
          <w:bCs/>
          <w:lang w:bidi="ru-RU"/>
        </w:rPr>
        <w:lastRenderedPageBreak/>
        <w:t>Таблица 4</w:t>
      </w:r>
    </w:p>
    <w:p w:rsidR="00455297" w:rsidRPr="00DF28D1" w:rsidRDefault="00455297" w:rsidP="00D47016">
      <w:pPr>
        <w:pStyle w:val="af1"/>
        <w:spacing w:line="276" w:lineRule="auto"/>
        <w:ind w:left="567" w:firstLine="567"/>
        <w:rPr>
          <w:rFonts w:ascii="PT Astra Serif" w:hAnsi="PT Astra Serif" w:cs="Times New Roman"/>
          <w:sz w:val="22"/>
          <w:szCs w:val="22"/>
          <w:lang w:bidi="ru-RU"/>
        </w:rPr>
      </w:pPr>
      <w:r w:rsidRPr="00DF28D1">
        <w:rPr>
          <w:rFonts w:ascii="PT Astra Serif" w:hAnsi="PT Astra Serif" w:cs="Times New Roman"/>
          <w:b/>
          <w:bCs/>
          <w:lang w:bidi="ru-RU"/>
        </w:rPr>
        <w:t xml:space="preserve">Баланс тепловой мощности и тепловой нагрузки в перспективных зонах действия котельных </w:t>
      </w:r>
      <w:r w:rsidR="00D47016" w:rsidRPr="00DF28D1">
        <w:rPr>
          <w:rFonts w:ascii="PT Astra Serif" w:hAnsi="PT Astra Serif" w:cs="Times New Roman"/>
          <w:b/>
          <w:bCs/>
          <w:lang w:bidi="ru-RU"/>
        </w:rPr>
        <w:t>п. Пуровск и с. Сывдарма</w:t>
      </w:r>
      <w:r w:rsidRPr="00DF28D1">
        <w:rPr>
          <w:rFonts w:ascii="PT Astra Serif" w:hAnsi="PT Astra Serif" w:cs="Times New Roman"/>
          <w:b/>
          <w:bCs/>
          <w:lang w:bidi="ru-RU"/>
        </w:rPr>
        <w:t xml:space="preserve"> в период до </w:t>
      </w:r>
      <w:r w:rsidR="00E24113" w:rsidRPr="00DF28D1">
        <w:rPr>
          <w:rFonts w:ascii="PT Astra Serif" w:hAnsi="PT Astra Serif" w:cs="Times New Roman"/>
          <w:b/>
          <w:bCs/>
          <w:lang w:bidi="ru-RU"/>
        </w:rPr>
        <w:t>2030</w:t>
      </w:r>
      <w:r w:rsidRPr="00DF28D1">
        <w:rPr>
          <w:rFonts w:ascii="PT Astra Serif" w:hAnsi="PT Astra Serif" w:cs="Times New Roman"/>
          <w:b/>
          <w:bCs/>
          <w:lang w:bidi="ru-RU"/>
        </w:rPr>
        <w:t>г.</w:t>
      </w:r>
    </w:p>
    <w:p w:rsidR="00455297" w:rsidRPr="00DF28D1" w:rsidRDefault="00455297" w:rsidP="00455297">
      <w:pPr>
        <w:pStyle w:val="af1"/>
        <w:spacing w:line="276" w:lineRule="auto"/>
        <w:rPr>
          <w:rFonts w:ascii="PT Astra Serif" w:hAnsi="PT Astra Serif" w:cs="Times New Roman"/>
          <w:sz w:val="22"/>
          <w:szCs w:val="22"/>
          <w:lang w:bidi="ru-RU"/>
        </w:rPr>
      </w:pPr>
    </w:p>
    <w:tbl>
      <w:tblPr>
        <w:tblW w:w="15229" w:type="dxa"/>
        <w:tblInd w:w="108" w:type="dxa"/>
        <w:tblLook w:val="04A0"/>
      </w:tblPr>
      <w:tblGrid>
        <w:gridCol w:w="850"/>
        <w:gridCol w:w="6125"/>
        <w:gridCol w:w="1299"/>
        <w:gridCol w:w="1300"/>
        <w:gridCol w:w="1300"/>
        <w:gridCol w:w="1305"/>
        <w:gridCol w:w="1300"/>
        <w:gridCol w:w="1750"/>
      </w:tblGrid>
      <w:tr w:rsidR="00F21740" w:rsidRPr="00DF28D1" w:rsidTr="006C20CB">
        <w:trPr>
          <w:trHeight w:val="276"/>
        </w:trPr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61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Зона действия котельной</w:t>
            </w:r>
          </w:p>
        </w:tc>
        <w:tc>
          <w:tcPr>
            <w:tcW w:w="12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Ед. изм.</w:t>
            </w:r>
          </w:p>
        </w:tc>
        <w:tc>
          <w:tcPr>
            <w:tcW w:w="13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2021 г.</w:t>
            </w:r>
          </w:p>
        </w:tc>
        <w:tc>
          <w:tcPr>
            <w:tcW w:w="13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2022 г.</w:t>
            </w:r>
          </w:p>
        </w:tc>
        <w:tc>
          <w:tcPr>
            <w:tcW w:w="13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2023 г.</w:t>
            </w:r>
          </w:p>
        </w:tc>
        <w:tc>
          <w:tcPr>
            <w:tcW w:w="13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2024 г.</w:t>
            </w:r>
          </w:p>
        </w:tc>
        <w:tc>
          <w:tcPr>
            <w:tcW w:w="17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FF3D2F">
            <w:pPr>
              <w:widowControl/>
              <w:autoSpaceDE/>
              <w:autoSpaceDN/>
              <w:adjustRightInd/>
              <w:ind w:left="-136" w:right="-56"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2025–2030 гг.</w:t>
            </w:r>
          </w:p>
        </w:tc>
      </w:tr>
      <w:tr w:rsidR="00F21740" w:rsidRPr="00DF28D1" w:rsidTr="006C20CB">
        <w:trPr>
          <w:trHeight w:val="276"/>
        </w:trPr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61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7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F21740" w:rsidRPr="00DF28D1" w:rsidTr="006C20CB">
        <w:trPr>
          <w:trHeight w:val="20"/>
        </w:trPr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61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90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21740" w:rsidRPr="00DF28D1" w:rsidRDefault="00F21740" w:rsidP="0095573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 этап</w:t>
            </w:r>
          </w:p>
        </w:tc>
        <w:tc>
          <w:tcPr>
            <w:tcW w:w="305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3 этап</w:t>
            </w:r>
          </w:p>
        </w:tc>
      </w:tr>
      <w:tr w:rsidR="00F21740" w:rsidRPr="00DF28D1" w:rsidTr="006C20CB">
        <w:trPr>
          <w:trHeight w:val="20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6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Установленная тепловая мощность оборудования в горячей воде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26,8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26,8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26,8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27,8</w:t>
            </w:r>
          </w:p>
        </w:tc>
        <w:tc>
          <w:tcPr>
            <w:tcW w:w="1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28,38</w:t>
            </w:r>
          </w:p>
        </w:tc>
      </w:tr>
      <w:tr w:rsidR="00F21740" w:rsidRPr="00DF28D1" w:rsidTr="006C20CB">
        <w:trPr>
          <w:trHeight w:val="20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w w:val="99"/>
                <w:sz w:val="20"/>
                <w:szCs w:val="20"/>
              </w:rPr>
              <w:t>2</w:t>
            </w:r>
          </w:p>
        </w:tc>
        <w:tc>
          <w:tcPr>
            <w:tcW w:w="6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Средневзвешенный срок службы котлоагрегатов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лет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F21740" w:rsidRPr="00DF28D1" w:rsidTr="006C20CB">
        <w:trPr>
          <w:trHeight w:val="20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w w:val="99"/>
                <w:sz w:val="20"/>
                <w:szCs w:val="20"/>
              </w:rPr>
              <w:t>3</w:t>
            </w:r>
          </w:p>
        </w:tc>
        <w:tc>
          <w:tcPr>
            <w:tcW w:w="6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Располагаемая мощность оборудования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24,41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24,41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24,41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25,33</w:t>
            </w:r>
          </w:p>
        </w:tc>
        <w:tc>
          <w:tcPr>
            <w:tcW w:w="1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25,85</w:t>
            </w:r>
          </w:p>
        </w:tc>
      </w:tr>
      <w:tr w:rsidR="00F21740" w:rsidRPr="00DF28D1" w:rsidTr="006C20CB">
        <w:trPr>
          <w:trHeight w:val="20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w w:val="99"/>
                <w:sz w:val="20"/>
                <w:szCs w:val="20"/>
              </w:rPr>
              <w:t>4</w:t>
            </w:r>
          </w:p>
        </w:tc>
        <w:tc>
          <w:tcPr>
            <w:tcW w:w="6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Потери установленной тепловой мощности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2,39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2,39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2,39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2,47</w:t>
            </w:r>
          </w:p>
        </w:tc>
        <w:tc>
          <w:tcPr>
            <w:tcW w:w="1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2,53</w:t>
            </w:r>
          </w:p>
        </w:tc>
      </w:tr>
      <w:tr w:rsidR="00F21740" w:rsidRPr="00DF28D1" w:rsidTr="006C20CB">
        <w:trPr>
          <w:trHeight w:val="20"/>
        </w:trPr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w w:val="99"/>
                <w:sz w:val="20"/>
                <w:szCs w:val="20"/>
              </w:rPr>
              <w:t>5</w:t>
            </w:r>
          </w:p>
        </w:tc>
        <w:tc>
          <w:tcPr>
            <w:tcW w:w="612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Собственные и хозяйственные нужды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1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0,047</w:t>
            </w:r>
          </w:p>
        </w:tc>
      </w:tr>
      <w:tr w:rsidR="00F21740" w:rsidRPr="00DF28D1" w:rsidTr="006C20CB">
        <w:trPr>
          <w:trHeight w:val="20"/>
        </w:trPr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</w:p>
        </w:tc>
        <w:tc>
          <w:tcPr>
            <w:tcW w:w="61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w w:val="99"/>
                <w:sz w:val="20"/>
                <w:szCs w:val="20"/>
              </w:rPr>
              <w:t>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0,17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0,17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0,17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0,17</w:t>
            </w:r>
          </w:p>
        </w:tc>
        <w:tc>
          <w:tcPr>
            <w:tcW w:w="1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0,17</w:t>
            </w:r>
          </w:p>
        </w:tc>
      </w:tr>
      <w:tr w:rsidR="00F21740" w:rsidRPr="00DF28D1" w:rsidTr="006C20CB">
        <w:trPr>
          <w:trHeight w:val="20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6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Потери мощности в тепловой сети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6,77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6,77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6,77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6,77</w:t>
            </w:r>
          </w:p>
        </w:tc>
        <w:tc>
          <w:tcPr>
            <w:tcW w:w="1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6,77</w:t>
            </w:r>
          </w:p>
        </w:tc>
      </w:tr>
      <w:tr w:rsidR="00F21740" w:rsidRPr="00DF28D1" w:rsidTr="006C20CB">
        <w:trPr>
          <w:trHeight w:val="20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w w:val="99"/>
                <w:sz w:val="20"/>
                <w:szCs w:val="20"/>
              </w:rPr>
              <w:t>7</w:t>
            </w:r>
          </w:p>
        </w:tc>
        <w:tc>
          <w:tcPr>
            <w:tcW w:w="6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Присоединенная тепловая нагрузка, в т. ч.: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10,68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10,66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10,65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10,64</w:t>
            </w:r>
          </w:p>
        </w:tc>
        <w:tc>
          <w:tcPr>
            <w:tcW w:w="1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13,163</w:t>
            </w:r>
          </w:p>
        </w:tc>
      </w:tr>
      <w:tr w:rsidR="00F21740" w:rsidRPr="00DF28D1" w:rsidTr="006C20CB">
        <w:trPr>
          <w:trHeight w:val="20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7.1.</w:t>
            </w:r>
          </w:p>
        </w:tc>
        <w:tc>
          <w:tcPr>
            <w:tcW w:w="6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отопление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9,972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9,953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9,944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9,935</w:t>
            </w:r>
          </w:p>
        </w:tc>
        <w:tc>
          <w:tcPr>
            <w:tcW w:w="1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12,290</w:t>
            </w:r>
          </w:p>
        </w:tc>
      </w:tr>
      <w:tr w:rsidR="00F21740" w:rsidRPr="00DF28D1" w:rsidTr="006C20CB">
        <w:trPr>
          <w:trHeight w:val="20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7.2.</w:t>
            </w:r>
          </w:p>
        </w:tc>
        <w:tc>
          <w:tcPr>
            <w:tcW w:w="6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вентиляция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1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</w:t>
            </w:r>
          </w:p>
        </w:tc>
      </w:tr>
      <w:tr w:rsidR="00F21740" w:rsidRPr="00DF28D1" w:rsidTr="006C20CB">
        <w:trPr>
          <w:trHeight w:val="20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7.3.</w:t>
            </w:r>
          </w:p>
        </w:tc>
        <w:tc>
          <w:tcPr>
            <w:tcW w:w="6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ГВС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0,708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0,707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0,706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0,705</w:t>
            </w:r>
          </w:p>
        </w:tc>
        <w:tc>
          <w:tcPr>
            <w:tcW w:w="1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0,873</w:t>
            </w:r>
          </w:p>
        </w:tc>
      </w:tr>
      <w:tr w:rsidR="00F21740" w:rsidRPr="00DF28D1" w:rsidTr="006C20CB">
        <w:trPr>
          <w:trHeight w:val="20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6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Достигнутый максимум тепловой нагрузки в горячей воде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10,68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10,66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10,65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10,64</w:t>
            </w:r>
          </w:p>
        </w:tc>
        <w:tc>
          <w:tcPr>
            <w:tcW w:w="1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13,163</w:t>
            </w:r>
          </w:p>
        </w:tc>
      </w:tr>
      <w:tr w:rsidR="00F21740" w:rsidRPr="00DF28D1" w:rsidTr="006C20CB">
        <w:trPr>
          <w:trHeight w:val="20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8.1.</w:t>
            </w:r>
          </w:p>
        </w:tc>
        <w:tc>
          <w:tcPr>
            <w:tcW w:w="6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отопительно-вентиляционная тепловая нагрузка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9,972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9,953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9,944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9,935</w:t>
            </w:r>
          </w:p>
        </w:tc>
        <w:tc>
          <w:tcPr>
            <w:tcW w:w="1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12,290</w:t>
            </w:r>
          </w:p>
        </w:tc>
      </w:tr>
      <w:tr w:rsidR="00F21740" w:rsidRPr="00DF28D1" w:rsidTr="006C20CB">
        <w:trPr>
          <w:trHeight w:val="20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8.2.</w:t>
            </w:r>
          </w:p>
        </w:tc>
        <w:tc>
          <w:tcPr>
            <w:tcW w:w="6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нагрузка ГВС средняя за сутки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0,708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0,707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0,706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0,705</w:t>
            </w:r>
          </w:p>
        </w:tc>
        <w:tc>
          <w:tcPr>
            <w:tcW w:w="1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0,873</w:t>
            </w:r>
          </w:p>
        </w:tc>
      </w:tr>
      <w:tr w:rsidR="00F21740" w:rsidRPr="00DF28D1" w:rsidTr="006C20CB">
        <w:trPr>
          <w:trHeight w:val="20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6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Резерв (+)/дефицит (-) тепловой мощности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6,919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6,939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6,949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7,870</w:t>
            </w:r>
          </w:p>
        </w:tc>
        <w:tc>
          <w:tcPr>
            <w:tcW w:w="1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5,874</w:t>
            </w:r>
          </w:p>
        </w:tc>
      </w:tr>
      <w:tr w:rsidR="00F21740" w:rsidRPr="00DF28D1" w:rsidTr="006C20CB">
        <w:trPr>
          <w:trHeight w:val="20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6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Доля резерва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w w:val="99"/>
                <w:sz w:val="20"/>
                <w:szCs w:val="20"/>
              </w:rPr>
              <w:t>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28,339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28,420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28,461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31,074</w:t>
            </w:r>
          </w:p>
        </w:tc>
        <w:tc>
          <w:tcPr>
            <w:tcW w:w="1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21740" w:rsidRPr="00DF28D1" w:rsidRDefault="00F21740" w:rsidP="00955739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22,720</w:t>
            </w:r>
          </w:p>
        </w:tc>
      </w:tr>
    </w:tbl>
    <w:p w:rsidR="00455297" w:rsidRPr="00DF28D1" w:rsidRDefault="00455297" w:rsidP="00455297">
      <w:pPr>
        <w:spacing w:line="276" w:lineRule="auto"/>
        <w:ind w:right="-794" w:firstLine="567"/>
        <w:rPr>
          <w:rFonts w:ascii="PT Astra Serif" w:hAnsi="PT Astra Serif"/>
        </w:rPr>
      </w:pPr>
    </w:p>
    <w:p w:rsidR="00455297" w:rsidRPr="00DF28D1" w:rsidRDefault="00455297" w:rsidP="00455297">
      <w:pPr>
        <w:spacing w:line="276" w:lineRule="auto"/>
        <w:ind w:right="-794" w:firstLine="567"/>
        <w:rPr>
          <w:rFonts w:ascii="PT Astra Serif" w:hAnsi="PT Astra Serif"/>
        </w:rPr>
        <w:sectPr w:rsidR="00455297" w:rsidRPr="00DF28D1" w:rsidSect="00455297">
          <w:pgSz w:w="16800" w:h="11900" w:orient="landscape"/>
          <w:pgMar w:top="799" w:right="1440" w:bottom="561" w:left="561" w:header="720" w:footer="720" w:gutter="0"/>
          <w:cols w:space="720"/>
          <w:noEndnote/>
        </w:sectPr>
      </w:pPr>
    </w:p>
    <w:p w:rsidR="00455297" w:rsidRPr="00DF28D1" w:rsidRDefault="00F229DA" w:rsidP="00F229DA">
      <w:pPr>
        <w:rPr>
          <w:rFonts w:ascii="PT Astra Serif" w:hAnsi="PT Astra Serif"/>
          <w:b/>
          <w:i/>
        </w:rPr>
      </w:pPr>
      <w:r w:rsidRPr="00DF28D1">
        <w:rPr>
          <w:rFonts w:ascii="PT Astra Serif" w:hAnsi="PT Astra Serif"/>
          <w:b/>
          <w:i/>
        </w:rPr>
        <w:lastRenderedPageBreak/>
        <w:t xml:space="preserve">2.4 </w:t>
      </w:r>
      <w:r w:rsidR="00455297" w:rsidRPr="00DF28D1">
        <w:rPr>
          <w:rFonts w:ascii="PT Astra Serif" w:hAnsi="PT Astra Serif"/>
          <w:b/>
          <w:i/>
        </w:rPr>
        <w:t>Перспективные балансы тепловой мощности источников тепловой энергии и те</w:t>
      </w:r>
      <w:r w:rsidR="00455297" w:rsidRPr="00DF28D1">
        <w:rPr>
          <w:rFonts w:ascii="PT Astra Serif" w:hAnsi="PT Astra Serif"/>
          <w:b/>
          <w:i/>
        </w:rPr>
        <w:t>п</w:t>
      </w:r>
      <w:r w:rsidR="00455297" w:rsidRPr="00DF28D1">
        <w:rPr>
          <w:rFonts w:ascii="PT Astra Serif" w:hAnsi="PT Astra Serif"/>
          <w:b/>
          <w:i/>
        </w:rPr>
        <w:t>ловой нагрузки потребителей в случае, если зона действия источника тепловой энергии ра</w:t>
      </w:r>
      <w:r w:rsidR="00455297" w:rsidRPr="00DF28D1">
        <w:rPr>
          <w:rFonts w:ascii="PT Astra Serif" w:hAnsi="PT Astra Serif"/>
          <w:b/>
          <w:i/>
        </w:rPr>
        <w:t>с</w:t>
      </w:r>
      <w:r w:rsidR="00455297" w:rsidRPr="00DF28D1">
        <w:rPr>
          <w:rFonts w:ascii="PT Astra Serif" w:hAnsi="PT Astra Serif"/>
          <w:b/>
          <w:i/>
        </w:rPr>
        <w:t>положена в границах двух или более поселений, с указанием величины тепловой нагрузки для потребителей каждого поселения, городского округа, города федерального значения</w:t>
      </w:r>
    </w:p>
    <w:p w:rsidR="00955739" w:rsidRPr="00DF28D1" w:rsidRDefault="00955739" w:rsidP="00455297">
      <w:pPr>
        <w:widowControl/>
        <w:autoSpaceDE/>
        <w:autoSpaceDN/>
        <w:adjustRightInd/>
        <w:spacing w:line="276" w:lineRule="auto"/>
        <w:ind w:firstLine="567"/>
        <w:rPr>
          <w:rFonts w:ascii="PT Astra Serif" w:eastAsia="Calibri" w:hAnsi="PT Astra Serif" w:cs="Times New Roman"/>
        </w:rPr>
      </w:pPr>
    </w:p>
    <w:p w:rsidR="00455297" w:rsidRPr="00DF28D1" w:rsidRDefault="00455297" w:rsidP="00455297">
      <w:pPr>
        <w:widowControl/>
        <w:autoSpaceDE/>
        <w:autoSpaceDN/>
        <w:adjustRightInd/>
        <w:spacing w:line="276" w:lineRule="auto"/>
        <w:ind w:firstLine="567"/>
        <w:rPr>
          <w:rFonts w:ascii="PT Astra Serif" w:eastAsia="Calibri" w:hAnsi="PT Astra Serif" w:cs="Times New Roman"/>
        </w:rPr>
      </w:pPr>
      <w:r w:rsidRPr="00DF28D1">
        <w:rPr>
          <w:rFonts w:ascii="PT Astra Serif" w:eastAsia="Calibri" w:hAnsi="PT Astra Serif" w:cs="Times New Roman"/>
        </w:rPr>
        <w:t xml:space="preserve">Все источники тепловой энергии находятся в пределах границ </w:t>
      </w:r>
      <w:r w:rsidR="00D47016" w:rsidRPr="00DF28D1">
        <w:rPr>
          <w:rFonts w:ascii="PT Astra Serif" w:eastAsia="Calibri" w:hAnsi="PT Astra Serif" w:cs="Times New Roman"/>
        </w:rPr>
        <w:t>п. Пуровск и с. Сывдарма</w:t>
      </w:r>
    </w:p>
    <w:p w:rsidR="00455297" w:rsidRPr="00DF28D1" w:rsidRDefault="00455297" w:rsidP="00455297">
      <w:pPr>
        <w:widowControl/>
        <w:autoSpaceDE/>
        <w:autoSpaceDN/>
        <w:adjustRightInd/>
        <w:spacing w:line="276" w:lineRule="auto"/>
        <w:ind w:firstLine="851"/>
        <w:rPr>
          <w:rFonts w:ascii="PT Astra Serif" w:eastAsia="Calibri" w:hAnsi="PT Astra Serif" w:cs="Times New Roman"/>
        </w:rPr>
      </w:pPr>
    </w:p>
    <w:p w:rsidR="00455297" w:rsidRPr="00DF28D1" w:rsidRDefault="00F229DA" w:rsidP="00F229DA">
      <w:pPr>
        <w:rPr>
          <w:rFonts w:ascii="PT Astra Serif" w:hAnsi="PT Astra Serif"/>
          <w:b/>
          <w:i/>
        </w:rPr>
      </w:pPr>
      <w:r w:rsidRPr="00DF28D1">
        <w:rPr>
          <w:rFonts w:ascii="PT Astra Serif" w:hAnsi="PT Astra Serif"/>
          <w:b/>
          <w:i/>
        </w:rPr>
        <w:t xml:space="preserve">2.5 </w:t>
      </w:r>
      <w:r w:rsidR="00455297" w:rsidRPr="00DF28D1">
        <w:rPr>
          <w:rFonts w:ascii="PT Astra Serif" w:hAnsi="PT Astra Serif"/>
          <w:b/>
          <w:i/>
        </w:rPr>
        <w:t xml:space="preserve">Радиус эффективного теплоснабжения, определяемый в соответствии с </w:t>
      </w:r>
      <w:hyperlink r:id="rId12" w:history="1">
        <w:r w:rsidR="00455297" w:rsidRPr="00DF28D1">
          <w:rPr>
            <w:rFonts w:ascii="PT Astra Serif" w:hAnsi="PT Astra Serif"/>
            <w:b/>
            <w:i/>
          </w:rPr>
          <w:t>метод</w:t>
        </w:r>
        <w:r w:rsidR="00455297" w:rsidRPr="00DF28D1">
          <w:rPr>
            <w:rFonts w:ascii="PT Astra Serif" w:hAnsi="PT Astra Serif"/>
            <w:b/>
            <w:i/>
          </w:rPr>
          <w:t>и</w:t>
        </w:r>
        <w:r w:rsidR="00455297" w:rsidRPr="00DF28D1">
          <w:rPr>
            <w:rFonts w:ascii="PT Astra Serif" w:hAnsi="PT Astra Serif"/>
            <w:b/>
            <w:i/>
          </w:rPr>
          <w:t>ческими указаниями</w:t>
        </w:r>
      </w:hyperlink>
      <w:r w:rsidR="00455297" w:rsidRPr="00DF28D1">
        <w:rPr>
          <w:rFonts w:ascii="PT Astra Serif" w:hAnsi="PT Astra Serif"/>
          <w:b/>
          <w:i/>
        </w:rPr>
        <w:t xml:space="preserve"> по разработке схем теплоснабжения</w:t>
      </w:r>
    </w:p>
    <w:p w:rsidR="00955739" w:rsidRPr="00DF28D1" w:rsidRDefault="00955739" w:rsidP="003F311E">
      <w:pPr>
        <w:widowControl/>
        <w:autoSpaceDE/>
        <w:autoSpaceDN/>
        <w:adjustRightInd/>
        <w:spacing w:line="276" w:lineRule="auto"/>
        <w:ind w:firstLine="567"/>
        <w:rPr>
          <w:rFonts w:ascii="PT Astra Serif" w:eastAsia="Calibri" w:hAnsi="PT Astra Serif" w:cs="Times New Roman"/>
        </w:rPr>
      </w:pPr>
    </w:p>
    <w:p w:rsidR="00A25B7C" w:rsidRPr="00DF28D1" w:rsidRDefault="00A25B7C" w:rsidP="00A25B7C">
      <w:pPr>
        <w:spacing w:line="276" w:lineRule="auto"/>
        <w:ind w:right="-1" w:firstLine="567"/>
        <w:rPr>
          <w:rFonts w:ascii="PT Astra Serif" w:eastAsia="Calibri" w:hAnsi="PT Astra Serif" w:cs="Times New Roman"/>
        </w:rPr>
      </w:pPr>
      <w:r w:rsidRPr="00DF28D1">
        <w:rPr>
          <w:rFonts w:ascii="PT Astra Serif" w:eastAsia="Calibri" w:hAnsi="PT Astra Serif" w:cs="Times New Roman"/>
        </w:rPr>
        <w:t>В Федеральном законе «О теплоснабжении» №190-ФЗ вводится понятие радиуса эффекти</w:t>
      </w:r>
      <w:r w:rsidRPr="00DF28D1">
        <w:rPr>
          <w:rFonts w:ascii="PT Astra Serif" w:eastAsia="Calibri" w:hAnsi="PT Astra Serif" w:cs="Times New Roman"/>
        </w:rPr>
        <w:t>в</w:t>
      </w:r>
      <w:r w:rsidRPr="00DF28D1">
        <w:rPr>
          <w:rFonts w:ascii="PT Astra Serif" w:eastAsia="Calibri" w:hAnsi="PT Astra Serif" w:cs="Times New Roman"/>
        </w:rPr>
        <w:t>ного теплоснабжения – максимальное расстояние от теплопотребляющей установки до ближайш</w:t>
      </w:r>
      <w:r w:rsidRPr="00DF28D1">
        <w:rPr>
          <w:rFonts w:ascii="PT Astra Serif" w:eastAsia="Calibri" w:hAnsi="PT Astra Serif" w:cs="Times New Roman"/>
        </w:rPr>
        <w:t>е</w:t>
      </w:r>
      <w:r w:rsidRPr="00DF28D1">
        <w:rPr>
          <w:rFonts w:ascii="PT Astra Serif" w:eastAsia="Calibri" w:hAnsi="PT Astra Serif" w:cs="Times New Roman"/>
        </w:rPr>
        <w:t>го источника тепловой энергии в системе теплоснабжения, при превышении которого подключ</w:t>
      </w:r>
      <w:r w:rsidRPr="00DF28D1">
        <w:rPr>
          <w:rFonts w:ascii="PT Astra Serif" w:eastAsia="Calibri" w:hAnsi="PT Astra Serif" w:cs="Times New Roman"/>
        </w:rPr>
        <w:t>е</w:t>
      </w:r>
      <w:r w:rsidRPr="00DF28D1">
        <w:rPr>
          <w:rFonts w:ascii="PT Astra Serif" w:eastAsia="Calibri" w:hAnsi="PT Astra Serif" w:cs="Times New Roman"/>
        </w:rPr>
        <w:t>ние теплопотребляющей установки к данной системе теплоснабжения нецелесообразно по прич</w:t>
      </w:r>
      <w:r w:rsidRPr="00DF28D1">
        <w:rPr>
          <w:rFonts w:ascii="PT Astra Serif" w:eastAsia="Calibri" w:hAnsi="PT Astra Serif" w:cs="Times New Roman"/>
        </w:rPr>
        <w:t>и</w:t>
      </w:r>
      <w:r w:rsidRPr="00DF28D1">
        <w:rPr>
          <w:rFonts w:ascii="PT Astra Serif" w:eastAsia="Calibri" w:hAnsi="PT Astra Serif" w:cs="Times New Roman"/>
        </w:rPr>
        <w:t>не увеличения совокупных расходов в системе теплоснабжения. Радиус теплоснабжения опред</w:t>
      </w:r>
      <w:r w:rsidRPr="00DF28D1">
        <w:rPr>
          <w:rFonts w:ascii="PT Astra Serif" w:eastAsia="Calibri" w:hAnsi="PT Astra Serif" w:cs="Times New Roman"/>
        </w:rPr>
        <w:t>е</w:t>
      </w:r>
      <w:r w:rsidRPr="00DF28D1">
        <w:rPr>
          <w:rFonts w:ascii="PT Astra Serif" w:eastAsia="Calibri" w:hAnsi="PT Astra Serif" w:cs="Times New Roman"/>
        </w:rPr>
        <w:t>ляет границу зоны действия источника тепла и должен включаться в схему теплоснабжения как ее обязательный параметр.</w:t>
      </w:r>
    </w:p>
    <w:p w:rsidR="00A25B7C" w:rsidRPr="00DF28D1" w:rsidRDefault="00A25B7C" w:rsidP="00A25B7C">
      <w:pPr>
        <w:spacing w:line="276" w:lineRule="auto"/>
        <w:ind w:right="-1" w:firstLine="567"/>
        <w:rPr>
          <w:rFonts w:ascii="PT Astra Serif" w:eastAsia="Calibri" w:hAnsi="PT Astra Serif" w:cs="Times New Roman"/>
        </w:rPr>
      </w:pPr>
      <w:r w:rsidRPr="00DF28D1">
        <w:rPr>
          <w:rFonts w:ascii="PT Astra Serif" w:eastAsia="Calibri" w:hAnsi="PT Astra Serif" w:cs="Times New Roman"/>
        </w:rPr>
        <w:t>Радиус эффективного теплоснабжения позволяет определить условия, при которых подкл</w:t>
      </w:r>
      <w:r w:rsidRPr="00DF28D1">
        <w:rPr>
          <w:rFonts w:ascii="PT Astra Serif" w:eastAsia="Calibri" w:hAnsi="PT Astra Serif" w:cs="Times New Roman"/>
        </w:rPr>
        <w:t>ю</w:t>
      </w:r>
      <w:r w:rsidRPr="00DF28D1">
        <w:rPr>
          <w:rFonts w:ascii="PT Astra Serif" w:eastAsia="Calibri" w:hAnsi="PT Astra Serif" w:cs="Times New Roman"/>
        </w:rPr>
        <w:t>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</w:t>
      </w:r>
      <w:r w:rsidRPr="00DF28D1">
        <w:rPr>
          <w:rFonts w:ascii="PT Astra Serif" w:eastAsia="Calibri" w:hAnsi="PT Astra Serif" w:cs="Times New Roman"/>
        </w:rPr>
        <w:t>с</w:t>
      </w:r>
      <w:r w:rsidRPr="00DF28D1">
        <w:rPr>
          <w:rFonts w:ascii="PT Astra Serif" w:eastAsia="Calibri" w:hAnsi="PT Astra Serif" w:cs="Times New Roman"/>
        </w:rPr>
        <w:t>теме на единицу тепловой мощности, определяемой для зоны действия каждого источника тепл</w:t>
      </w:r>
      <w:r w:rsidRPr="00DF28D1">
        <w:rPr>
          <w:rFonts w:ascii="PT Astra Serif" w:eastAsia="Calibri" w:hAnsi="PT Astra Serif" w:cs="Times New Roman"/>
        </w:rPr>
        <w:t>о</w:t>
      </w:r>
      <w:r w:rsidRPr="00DF28D1">
        <w:rPr>
          <w:rFonts w:ascii="PT Astra Serif" w:eastAsia="Calibri" w:hAnsi="PT Astra Serif" w:cs="Times New Roman"/>
        </w:rPr>
        <w:t>вой энергии.</w:t>
      </w:r>
    </w:p>
    <w:p w:rsidR="002D2C2F" w:rsidRPr="00DF28D1" w:rsidRDefault="002D2C2F" w:rsidP="00A25B7C">
      <w:pPr>
        <w:spacing w:line="276" w:lineRule="auto"/>
        <w:ind w:right="-1" w:firstLine="567"/>
        <w:rPr>
          <w:rFonts w:ascii="PT Astra Serif" w:eastAsia="Calibri" w:hAnsi="PT Astra Serif" w:cs="Times New Roman"/>
        </w:rPr>
      </w:pPr>
      <w:r w:rsidRPr="00DF28D1">
        <w:rPr>
          <w:rFonts w:ascii="PT Astra Serif" w:eastAsia="Calibri" w:hAnsi="PT Astra Serif" w:cs="Times New Roman"/>
        </w:rPr>
        <w:t>Под эффективным радиусом теплоснабжения, согласно его определению в Федеральном з</w:t>
      </w:r>
      <w:r w:rsidRPr="00DF28D1">
        <w:rPr>
          <w:rFonts w:ascii="PT Astra Serif" w:eastAsia="Calibri" w:hAnsi="PT Astra Serif" w:cs="Times New Roman"/>
        </w:rPr>
        <w:t>а</w:t>
      </w:r>
      <w:r w:rsidRPr="00DF28D1">
        <w:rPr>
          <w:rFonts w:ascii="PT Astra Serif" w:eastAsia="Calibri" w:hAnsi="PT Astra Serif" w:cs="Times New Roman"/>
        </w:rPr>
        <w:t>коне, понимается такое расстояние от потребителя до ближайшего источника тепловой энергии (по радиусу), при котором достигается положительная величина роста экономического эффекта от присоединения потребителей за пределами максимального радиуса теплоснабжения при сохран</w:t>
      </w:r>
      <w:r w:rsidRPr="00DF28D1">
        <w:rPr>
          <w:rFonts w:ascii="PT Astra Serif" w:eastAsia="Calibri" w:hAnsi="PT Astra Serif" w:cs="Times New Roman"/>
        </w:rPr>
        <w:t>е</w:t>
      </w:r>
      <w:r w:rsidRPr="00DF28D1">
        <w:rPr>
          <w:rFonts w:ascii="PT Astra Serif" w:eastAsia="Calibri" w:hAnsi="PT Astra Serif" w:cs="Times New Roman"/>
        </w:rPr>
        <w:t>нии существующего источника тепловой энергии. Тогда может быть произведена оценка целес</w:t>
      </w:r>
      <w:r w:rsidRPr="00DF28D1">
        <w:rPr>
          <w:rFonts w:ascii="PT Astra Serif" w:eastAsia="Calibri" w:hAnsi="PT Astra Serif" w:cs="Times New Roman"/>
        </w:rPr>
        <w:t>о</w:t>
      </w:r>
      <w:r w:rsidRPr="00DF28D1">
        <w:rPr>
          <w:rFonts w:ascii="PT Astra Serif" w:eastAsia="Calibri" w:hAnsi="PT Astra Serif" w:cs="Times New Roman"/>
        </w:rPr>
        <w:t>образности подключения объекта, находящегося на определенном расстоянии от источника тепла к существующим тепловым сетям по сравнению со строительством нового источника или с пер</w:t>
      </w:r>
      <w:r w:rsidRPr="00DF28D1">
        <w:rPr>
          <w:rFonts w:ascii="PT Astra Serif" w:eastAsia="Calibri" w:hAnsi="PT Astra Serif" w:cs="Times New Roman"/>
        </w:rPr>
        <w:t>е</w:t>
      </w:r>
      <w:r w:rsidRPr="00DF28D1">
        <w:rPr>
          <w:rFonts w:ascii="PT Astra Serif" w:eastAsia="Calibri" w:hAnsi="PT Astra Serif" w:cs="Times New Roman"/>
        </w:rPr>
        <w:t>ходом на автономное теплоснабжение. С учетом важности проблемы необходима разработка че</w:t>
      </w:r>
      <w:r w:rsidRPr="00DF28D1">
        <w:rPr>
          <w:rFonts w:ascii="PT Astra Serif" w:eastAsia="Calibri" w:hAnsi="PT Astra Serif" w:cs="Times New Roman"/>
        </w:rPr>
        <w:t>т</w:t>
      </w:r>
      <w:r w:rsidRPr="00DF28D1">
        <w:rPr>
          <w:rFonts w:ascii="PT Astra Serif" w:eastAsia="Calibri" w:hAnsi="PT Astra Serif" w:cs="Times New Roman"/>
        </w:rPr>
        <w:t>ких критериев оценки и методик определения этого параметра на федеральном уровне, которая на сегодняшний день не существует.</w:t>
      </w:r>
    </w:p>
    <w:p w:rsidR="00455297" w:rsidRPr="00DF28D1" w:rsidRDefault="00A25B7C" w:rsidP="00A25B7C">
      <w:pPr>
        <w:spacing w:line="276" w:lineRule="auto"/>
        <w:ind w:right="-1" w:firstLine="567"/>
        <w:rPr>
          <w:rFonts w:ascii="PT Astra Serif" w:hAnsi="PT Astra Serif"/>
        </w:rPr>
      </w:pPr>
      <w:r w:rsidRPr="00DF28D1">
        <w:rPr>
          <w:rFonts w:ascii="PT Astra Serif" w:eastAsia="Calibri" w:hAnsi="PT Astra Serif" w:cs="Times New Roman"/>
        </w:rPr>
        <w:t xml:space="preserve">Выполнить расчет эффективного радиуса теплоснабжения </w:t>
      </w:r>
      <w:r w:rsidR="002D2C2F" w:rsidRPr="00DF28D1">
        <w:rPr>
          <w:rFonts w:ascii="PT Astra Serif" w:eastAsia="Calibri" w:hAnsi="PT Astra Serif" w:cs="Times New Roman"/>
        </w:rPr>
        <w:t>для источников на территории п. Пуровск и с. Сывдарма</w:t>
      </w:r>
      <w:r w:rsidRPr="00DF28D1">
        <w:rPr>
          <w:rFonts w:ascii="PT Astra Serif" w:eastAsia="Calibri" w:hAnsi="PT Astra Serif" w:cs="Times New Roman"/>
        </w:rPr>
        <w:t xml:space="preserve"> не представляется возможным, в связи с отсутствием необходимых исхо</w:t>
      </w:r>
      <w:r w:rsidRPr="00DF28D1">
        <w:rPr>
          <w:rFonts w:ascii="PT Astra Serif" w:eastAsia="Calibri" w:hAnsi="PT Astra Serif" w:cs="Times New Roman"/>
        </w:rPr>
        <w:t>д</w:t>
      </w:r>
      <w:r w:rsidRPr="00DF28D1">
        <w:rPr>
          <w:rFonts w:ascii="PT Astra Serif" w:eastAsia="Calibri" w:hAnsi="PT Astra Serif" w:cs="Times New Roman"/>
        </w:rPr>
        <w:t>ных данных.</w:t>
      </w:r>
    </w:p>
    <w:p w:rsidR="00734999" w:rsidRPr="00DF28D1" w:rsidRDefault="00734999" w:rsidP="00F229DA">
      <w:pPr>
        <w:pStyle w:val="ac"/>
        <w:numPr>
          <w:ilvl w:val="0"/>
          <w:numId w:val="1"/>
        </w:numPr>
        <w:ind w:left="567" w:hanging="567"/>
        <w:jc w:val="both"/>
        <w:rPr>
          <w:rFonts w:ascii="PT Astra Serif" w:hAnsi="PT Astra Serif"/>
          <w:sz w:val="24"/>
          <w:szCs w:val="24"/>
        </w:rPr>
      </w:pPr>
      <w:bookmarkStart w:id="7" w:name="_Toc6422412"/>
      <w:bookmarkStart w:id="8" w:name="_Toc41395276"/>
      <w:bookmarkStart w:id="9" w:name="_Toc81294848"/>
      <w:r w:rsidRPr="00DF28D1">
        <w:rPr>
          <w:rFonts w:ascii="PT Astra Serif" w:hAnsi="PT Astra Serif"/>
          <w:sz w:val="24"/>
          <w:szCs w:val="24"/>
        </w:rPr>
        <w:t>Существующие и перспективные балансы теплоносителя</w:t>
      </w:r>
      <w:bookmarkEnd w:id="7"/>
      <w:bookmarkEnd w:id="8"/>
      <w:bookmarkEnd w:id="9"/>
    </w:p>
    <w:p w:rsidR="00734999" w:rsidRPr="00DF28D1" w:rsidRDefault="00F229DA" w:rsidP="00F229DA">
      <w:pPr>
        <w:rPr>
          <w:rFonts w:ascii="PT Astra Serif" w:hAnsi="PT Astra Serif"/>
          <w:b/>
          <w:i/>
        </w:rPr>
      </w:pPr>
      <w:r w:rsidRPr="00DF28D1">
        <w:rPr>
          <w:rFonts w:ascii="PT Astra Serif" w:hAnsi="PT Astra Serif"/>
          <w:b/>
          <w:i/>
        </w:rPr>
        <w:t xml:space="preserve">3.1 </w:t>
      </w:r>
      <w:r w:rsidR="00734999" w:rsidRPr="00DF28D1">
        <w:rPr>
          <w:rFonts w:ascii="PT Astra Serif" w:hAnsi="PT Astra Serif"/>
          <w:b/>
          <w:i/>
        </w:rPr>
        <w:t>Существующие и перспективные балансы производительности водоподготов</w:t>
      </w:r>
      <w:r w:rsidR="00734999" w:rsidRPr="00DF28D1">
        <w:rPr>
          <w:rFonts w:ascii="PT Astra Serif" w:hAnsi="PT Astra Serif"/>
          <w:b/>
          <w:i/>
        </w:rPr>
        <w:t>и</w:t>
      </w:r>
      <w:r w:rsidR="00734999" w:rsidRPr="00DF28D1">
        <w:rPr>
          <w:rFonts w:ascii="PT Astra Serif" w:hAnsi="PT Astra Serif"/>
          <w:b/>
          <w:i/>
        </w:rPr>
        <w:t>тельных установок и максимального потребления теплоносителя тепло потребляющими установками потребителей</w:t>
      </w:r>
    </w:p>
    <w:p w:rsidR="00955739" w:rsidRPr="00DF28D1" w:rsidRDefault="00955739" w:rsidP="00734999">
      <w:pPr>
        <w:widowControl/>
        <w:autoSpaceDE/>
        <w:autoSpaceDN/>
        <w:adjustRightInd/>
        <w:spacing w:line="276" w:lineRule="auto"/>
        <w:ind w:firstLine="567"/>
        <w:rPr>
          <w:rFonts w:ascii="PT Astra Serif" w:eastAsia="Calibri" w:hAnsi="PT Astra Serif" w:cs="Times New Roman"/>
        </w:rPr>
      </w:pPr>
    </w:p>
    <w:p w:rsidR="00734999" w:rsidRPr="00DF28D1" w:rsidRDefault="00734999" w:rsidP="00734999">
      <w:pPr>
        <w:widowControl/>
        <w:autoSpaceDE/>
        <w:autoSpaceDN/>
        <w:adjustRightInd/>
        <w:spacing w:line="276" w:lineRule="auto"/>
        <w:ind w:firstLine="567"/>
        <w:rPr>
          <w:rFonts w:ascii="PT Astra Serif" w:eastAsia="Calibri" w:hAnsi="PT Astra Serif" w:cs="Times New Roman"/>
        </w:rPr>
      </w:pPr>
      <w:r w:rsidRPr="00DF28D1">
        <w:rPr>
          <w:rFonts w:ascii="PT Astra Serif" w:eastAsia="Calibri" w:hAnsi="PT Astra Serif" w:cs="Times New Roman"/>
        </w:rPr>
        <w:t>При использовании для закрытых систем теплоснабжения воды из поверхностных источн</w:t>
      </w:r>
      <w:r w:rsidRPr="00DF28D1">
        <w:rPr>
          <w:rFonts w:ascii="PT Astra Serif" w:eastAsia="Calibri" w:hAnsi="PT Astra Serif" w:cs="Times New Roman"/>
        </w:rPr>
        <w:t>и</w:t>
      </w:r>
      <w:r w:rsidRPr="00DF28D1">
        <w:rPr>
          <w:rFonts w:ascii="PT Astra Serif" w:eastAsia="Calibri" w:hAnsi="PT Astra Serif" w:cs="Times New Roman"/>
        </w:rPr>
        <w:t>ков, прошедшей предварительную обработку, а также воды из подземных источников, прошедшей при необходимости обезжелезивание, или при использовании воды хозяйственно-питьевого вод</w:t>
      </w:r>
      <w:r w:rsidRPr="00DF28D1">
        <w:rPr>
          <w:rFonts w:ascii="PT Astra Serif" w:eastAsia="Calibri" w:hAnsi="PT Astra Serif" w:cs="Times New Roman"/>
        </w:rPr>
        <w:t>о</w:t>
      </w:r>
      <w:r w:rsidRPr="00DF28D1">
        <w:rPr>
          <w:rFonts w:ascii="PT Astra Serif" w:eastAsia="Calibri" w:hAnsi="PT Astra Serif" w:cs="Times New Roman"/>
        </w:rPr>
        <w:t>провода для закрытых и открытых систем теплоснабжения, а также систем горячего водоснабж</w:t>
      </w:r>
      <w:r w:rsidRPr="00DF28D1">
        <w:rPr>
          <w:rFonts w:ascii="PT Astra Serif" w:eastAsia="Calibri" w:hAnsi="PT Astra Serif" w:cs="Times New Roman"/>
        </w:rPr>
        <w:t>е</w:t>
      </w:r>
      <w:r w:rsidRPr="00DF28D1">
        <w:rPr>
          <w:rFonts w:ascii="PT Astra Serif" w:eastAsia="Calibri" w:hAnsi="PT Astra Serif" w:cs="Times New Roman"/>
        </w:rPr>
        <w:lastRenderedPageBreak/>
        <w:t>ния следует предусматривать обработку в соответствии с п. 10.23 СП 89.13330.2011 «Котельные установки».</w:t>
      </w:r>
    </w:p>
    <w:p w:rsidR="00734999" w:rsidRPr="00DF28D1" w:rsidRDefault="00734999" w:rsidP="00734999">
      <w:pPr>
        <w:widowControl/>
        <w:autoSpaceDE/>
        <w:autoSpaceDN/>
        <w:adjustRightInd/>
        <w:spacing w:line="276" w:lineRule="auto"/>
        <w:ind w:firstLine="567"/>
        <w:rPr>
          <w:rFonts w:ascii="PT Astra Serif" w:eastAsia="Calibri" w:hAnsi="PT Astra Serif" w:cs="Times New Roman"/>
        </w:rPr>
      </w:pPr>
      <w:r w:rsidRPr="00DF28D1">
        <w:rPr>
          <w:rFonts w:ascii="PT Astra Serif" w:eastAsia="Calibri" w:hAnsi="PT Astra Serif" w:cs="Times New Roman"/>
        </w:rPr>
        <w:t>Баланс производительности водоподготовительных установок и максимального потребления теплоносителя по зонам теплоснабжения котельных (с учетом тепловых потерь в сетях и собс</w:t>
      </w:r>
      <w:r w:rsidRPr="00DF28D1">
        <w:rPr>
          <w:rFonts w:ascii="PT Astra Serif" w:eastAsia="Calibri" w:hAnsi="PT Astra Serif" w:cs="Times New Roman"/>
        </w:rPr>
        <w:t>т</w:t>
      </w:r>
      <w:r w:rsidRPr="00DF28D1">
        <w:rPr>
          <w:rFonts w:ascii="PT Astra Serif" w:eastAsia="Calibri" w:hAnsi="PT Astra Serif" w:cs="Times New Roman"/>
        </w:rPr>
        <w:t xml:space="preserve">венных нужд котельных, с разбивкой по этапам и на расчетный срок схемы теплоснабжения) представлен в таблице </w:t>
      </w:r>
      <w:r w:rsidR="002430E0" w:rsidRPr="00DF28D1">
        <w:rPr>
          <w:rFonts w:ascii="PT Astra Serif" w:eastAsia="Calibri" w:hAnsi="PT Astra Serif" w:cs="Times New Roman"/>
        </w:rPr>
        <w:t>5</w:t>
      </w:r>
      <w:r w:rsidRPr="00DF28D1">
        <w:rPr>
          <w:rFonts w:ascii="PT Astra Serif" w:eastAsia="Calibri" w:hAnsi="PT Astra Serif" w:cs="Times New Roman"/>
        </w:rPr>
        <w:t>.</w:t>
      </w:r>
    </w:p>
    <w:p w:rsidR="00D47016" w:rsidRPr="00DF28D1" w:rsidRDefault="00D47016" w:rsidP="00734999">
      <w:pPr>
        <w:widowControl/>
        <w:autoSpaceDE/>
        <w:autoSpaceDN/>
        <w:adjustRightInd/>
        <w:spacing w:line="276" w:lineRule="auto"/>
        <w:ind w:firstLine="567"/>
        <w:rPr>
          <w:rFonts w:ascii="PT Astra Serif" w:eastAsia="Calibri" w:hAnsi="PT Astra Serif" w:cs="Times New Roman"/>
        </w:rPr>
      </w:pPr>
    </w:p>
    <w:p w:rsidR="00734999" w:rsidRPr="00DF28D1" w:rsidRDefault="00734999" w:rsidP="00734999">
      <w:pPr>
        <w:spacing w:line="276" w:lineRule="auto"/>
        <w:ind w:firstLine="0"/>
        <w:jc w:val="right"/>
        <w:rPr>
          <w:rFonts w:ascii="PT Astra Serif" w:hAnsi="PT Astra Serif" w:cs="Times New Roman"/>
          <w:b/>
          <w:bCs/>
        </w:rPr>
      </w:pPr>
      <w:r w:rsidRPr="00DF28D1">
        <w:rPr>
          <w:rFonts w:ascii="PT Astra Serif" w:hAnsi="PT Astra Serif" w:cs="Times New Roman"/>
          <w:b/>
          <w:bCs/>
        </w:rPr>
        <w:t xml:space="preserve">Таблица </w:t>
      </w:r>
      <w:r w:rsidR="002430E0" w:rsidRPr="00DF28D1">
        <w:rPr>
          <w:rFonts w:ascii="PT Astra Serif" w:hAnsi="PT Astra Serif" w:cs="Times New Roman"/>
          <w:b/>
          <w:bCs/>
        </w:rPr>
        <w:t>5</w:t>
      </w:r>
    </w:p>
    <w:p w:rsidR="00734999" w:rsidRPr="00DF28D1" w:rsidRDefault="00734999" w:rsidP="00FF3D2F">
      <w:pPr>
        <w:spacing w:line="276" w:lineRule="auto"/>
        <w:ind w:firstLine="567"/>
        <w:rPr>
          <w:rFonts w:ascii="PT Astra Serif" w:hAnsi="PT Astra Serif" w:cs="Times New Roman"/>
          <w:b/>
          <w:bCs/>
        </w:rPr>
      </w:pPr>
      <w:r w:rsidRPr="00DF28D1">
        <w:rPr>
          <w:rFonts w:ascii="PT Astra Serif" w:hAnsi="PT Astra Serif" w:cs="Times New Roman"/>
          <w:b/>
          <w:bCs/>
        </w:rPr>
        <w:t>Балансы производительности водоподготовительных установок тепловой сети и ма</w:t>
      </w:r>
      <w:r w:rsidRPr="00DF28D1">
        <w:rPr>
          <w:rFonts w:ascii="PT Astra Serif" w:hAnsi="PT Astra Serif" w:cs="Times New Roman"/>
          <w:b/>
          <w:bCs/>
        </w:rPr>
        <w:t>к</w:t>
      </w:r>
      <w:r w:rsidRPr="00DF28D1">
        <w:rPr>
          <w:rFonts w:ascii="PT Astra Serif" w:hAnsi="PT Astra Serif" w:cs="Times New Roman"/>
          <w:b/>
          <w:bCs/>
        </w:rPr>
        <w:t>симальное потребление теплоносителя по котельным</w:t>
      </w:r>
      <w:r w:rsidR="00D47016" w:rsidRPr="00DF28D1">
        <w:rPr>
          <w:rFonts w:ascii="PT Astra Serif" w:hAnsi="PT Astra Serif" w:cs="Times New Roman"/>
          <w:b/>
          <w:bCs/>
        </w:rPr>
        <w:t>п. Пуровск</w:t>
      </w:r>
      <w:r w:rsidRPr="00DF28D1">
        <w:rPr>
          <w:rFonts w:ascii="PT Astra Serif" w:hAnsi="PT Astra Serif" w:cs="Times New Roman"/>
          <w:b/>
          <w:bCs/>
        </w:rPr>
        <w:t>.</w:t>
      </w:r>
    </w:p>
    <w:p w:rsidR="00955739" w:rsidRPr="00DF28D1" w:rsidRDefault="00955739" w:rsidP="00FF3D2F">
      <w:pPr>
        <w:spacing w:line="276" w:lineRule="auto"/>
        <w:ind w:firstLine="567"/>
        <w:rPr>
          <w:rFonts w:ascii="PT Astra Serif" w:hAnsi="PT Astra Serif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998"/>
        <w:gridCol w:w="3526"/>
        <w:gridCol w:w="850"/>
        <w:gridCol w:w="1276"/>
        <w:gridCol w:w="1039"/>
        <w:gridCol w:w="2239"/>
      </w:tblGrid>
      <w:tr w:rsidR="00734999" w:rsidRPr="00DF28D1" w:rsidTr="00D73A81">
        <w:trPr>
          <w:trHeight w:val="70"/>
          <w:tblHeader/>
          <w:jc w:val="center"/>
        </w:trPr>
        <w:tc>
          <w:tcPr>
            <w:tcW w:w="99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№ п/п</w:t>
            </w:r>
          </w:p>
        </w:tc>
        <w:tc>
          <w:tcPr>
            <w:tcW w:w="352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Наименование показателя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Ед. изм.</w:t>
            </w:r>
          </w:p>
        </w:tc>
        <w:tc>
          <w:tcPr>
            <w:tcW w:w="23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2 этап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3 этап</w:t>
            </w:r>
          </w:p>
        </w:tc>
      </w:tr>
      <w:tr w:rsidR="00734999" w:rsidRPr="00DF28D1" w:rsidTr="00D73A81">
        <w:trPr>
          <w:trHeight w:val="70"/>
          <w:tblHeader/>
          <w:jc w:val="center"/>
        </w:trPr>
        <w:tc>
          <w:tcPr>
            <w:tcW w:w="99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352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8C6D26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2020</w:t>
            </w:r>
            <w:r w:rsidR="00734999"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г.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4999" w:rsidRPr="00DF28D1" w:rsidRDefault="008C6D26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2021</w:t>
            </w:r>
            <w:r w:rsidR="00017A35"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–2023 гг.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017A35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202</w:t>
            </w: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  <w:lang w:val="en-US"/>
              </w:rPr>
              <w:t>4</w:t>
            </w: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–</w:t>
            </w:r>
            <w:r w:rsidR="0017319E"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2030</w:t>
            </w:r>
            <w:r w:rsidRPr="00DF28D1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гг.</w:t>
            </w:r>
          </w:p>
        </w:tc>
      </w:tr>
      <w:tr w:rsidR="00734999" w:rsidRPr="00DF28D1" w:rsidTr="00D73A81">
        <w:trPr>
          <w:trHeight w:val="225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893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sz w:val="20"/>
                <w:szCs w:val="20"/>
              </w:rPr>
              <w:t>Котельная №1 (п. Пуровск)</w:t>
            </w:r>
          </w:p>
        </w:tc>
      </w:tr>
      <w:tr w:rsidR="00734999" w:rsidRPr="00DF28D1" w:rsidTr="00D73A81">
        <w:trPr>
          <w:trHeight w:val="225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Производительность ВПУ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т/ч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10,00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10,00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10,00</w:t>
            </w:r>
          </w:p>
        </w:tc>
      </w:tr>
      <w:tr w:rsidR="00734999" w:rsidRPr="00DF28D1" w:rsidTr="00D73A81">
        <w:trPr>
          <w:trHeight w:val="225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2.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Средневзвешенные срок службы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лет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11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11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16</w:t>
            </w:r>
          </w:p>
        </w:tc>
      </w:tr>
      <w:tr w:rsidR="00734999" w:rsidRPr="00DF28D1" w:rsidTr="00D73A81">
        <w:trPr>
          <w:trHeight w:val="70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3.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 xml:space="preserve">Располагаемая производительность ВПУ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т/ч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10,00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10,00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10,00</w:t>
            </w:r>
          </w:p>
        </w:tc>
      </w:tr>
      <w:tr w:rsidR="00734999" w:rsidRPr="00DF28D1" w:rsidTr="00D73A81">
        <w:trPr>
          <w:trHeight w:val="70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4.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Потери располагаемой производ</w:t>
            </w: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и</w:t>
            </w: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тельности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</w:tr>
      <w:tr w:rsidR="00734999" w:rsidRPr="00DF28D1" w:rsidTr="00D73A81">
        <w:trPr>
          <w:trHeight w:val="236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5.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Собственные нужды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т/ч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</w:tr>
      <w:tr w:rsidR="00734999" w:rsidRPr="00DF28D1" w:rsidTr="00D73A81">
        <w:trPr>
          <w:trHeight w:val="70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6.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Количество баков аккумуляторов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ед.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</w:tr>
      <w:tr w:rsidR="00734999" w:rsidRPr="00DF28D1" w:rsidTr="00D73A81">
        <w:trPr>
          <w:trHeight w:val="225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7.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Емкость баков аккумуляторов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тыс. м³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</w:tr>
      <w:tr w:rsidR="00734999" w:rsidRPr="00DF28D1" w:rsidTr="00D73A81">
        <w:trPr>
          <w:trHeight w:val="225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8.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Подпитка тепловой сети, в т. ч.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т/ч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0,90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0,90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0,60</w:t>
            </w:r>
          </w:p>
        </w:tc>
      </w:tr>
      <w:tr w:rsidR="00734999" w:rsidRPr="00DF28D1" w:rsidTr="00D73A81">
        <w:trPr>
          <w:trHeight w:val="70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8.1.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нормативные утечки теплоносителя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т/ч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0,60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0,60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0,60</w:t>
            </w:r>
          </w:p>
        </w:tc>
      </w:tr>
      <w:tr w:rsidR="00734999" w:rsidRPr="00DF28D1" w:rsidTr="00D73A81">
        <w:trPr>
          <w:trHeight w:val="70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8.2.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сверхнормативные потери теплонос</w:t>
            </w: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и</w:t>
            </w:r>
            <w:r w:rsidRPr="00DF28D1">
              <w:rPr>
                <w:rFonts w:ascii="PT Astra Serif" w:hAnsi="PT Astra Serif" w:cs="Times New Roman"/>
                <w:sz w:val="20"/>
                <w:szCs w:val="20"/>
              </w:rPr>
              <w:t xml:space="preserve">теля с утечкой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т/ч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0,30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0,30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</w:tr>
      <w:tr w:rsidR="00734999" w:rsidRPr="00DF28D1" w:rsidTr="00D73A81">
        <w:trPr>
          <w:trHeight w:val="70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9.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 xml:space="preserve">Максимум подпитки тепловой сети в эксплуатационном режиме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т/ч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20,90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20,90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20,60</w:t>
            </w:r>
          </w:p>
        </w:tc>
      </w:tr>
      <w:tr w:rsidR="00734999" w:rsidRPr="00DF28D1" w:rsidTr="00D73A81">
        <w:trPr>
          <w:trHeight w:val="70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10.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Максимальная подпитка тепловой сети на компенсацию потерь теплон</w:t>
            </w: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о</w:t>
            </w:r>
            <w:r w:rsidRPr="00DF28D1">
              <w:rPr>
                <w:rFonts w:ascii="PT Astra Serif" w:hAnsi="PT Astra Serif" w:cs="Times New Roman"/>
                <w:sz w:val="20"/>
                <w:szCs w:val="20"/>
              </w:rPr>
              <w:t xml:space="preserve">сителя в аварийном режиме (в период повреждения участков)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т/ч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3,92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3,92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3,95</w:t>
            </w:r>
          </w:p>
        </w:tc>
      </w:tr>
      <w:tr w:rsidR="00734999" w:rsidRPr="00DF28D1" w:rsidTr="00D73A81">
        <w:trPr>
          <w:trHeight w:val="225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11.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Резерв (+) /дефицит (-)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т/ч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9,10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9,10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9,40</w:t>
            </w:r>
          </w:p>
        </w:tc>
      </w:tr>
      <w:tr w:rsidR="00734999" w:rsidRPr="00DF28D1" w:rsidTr="00D73A81">
        <w:trPr>
          <w:trHeight w:val="225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12.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Доля резерва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91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91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94</w:t>
            </w:r>
          </w:p>
        </w:tc>
      </w:tr>
      <w:tr w:rsidR="00734999" w:rsidRPr="00DF28D1" w:rsidTr="00D73A81">
        <w:trPr>
          <w:trHeight w:val="225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893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sz w:val="20"/>
                <w:szCs w:val="20"/>
              </w:rPr>
              <w:t>Котельная №2 (п. Пуровск)</w:t>
            </w:r>
          </w:p>
        </w:tc>
      </w:tr>
      <w:tr w:rsidR="00734999" w:rsidRPr="00DF28D1" w:rsidTr="00D73A81">
        <w:trPr>
          <w:trHeight w:val="225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Производительность ВПУ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т/ч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10,00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10,00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10,00</w:t>
            </w:r>
          </w:p>
        </w:tc>
      </w:tr>
      <w:tr w:rsidR="00734999" w:rsidRPr="00DF28D1" w:rsidTr="00D73A81">
        <w:trPr>
          <w:trHeight w:val="225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2.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Средневзвешенные срок службы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лет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11,00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11,00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16,00</w:t>
            </w:r>
          </w:p>
        </w:tc>
      </w:tr>
      <w:tr w:rsidR="00734999" w:rsidRPr="00DF28D1" w:rsidTr="00D73A81">
        <w:trPr>
          <w:trHeight w:val="70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3.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 xml:space="preserve">Располагаемая производительность ВПУ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т/ч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10,00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10,00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10,00</w:t>
            </w:r>
          </w:p>
        </w:tc>
      </w:tr>
      <w:tr w:rsidR="00734999" w:rsidRPr="00DF28D1" w:rsidTr="00D73A81">
        <w:trPr>
          <w:trHeight w:val="70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4.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Потери располагаемой производ</w:t>
            </w: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и</w:t>
            </w: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тельности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</w:tr>
      <w:tr w:rsidR="00734999" w:rsidRPr="00DF28D1" w:rsidTr="00D73A81">
        <w:trPr>
          <w:trHeight w:val="225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5.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Собственные нужды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т/ч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</w:tr>
      <w:tr w:rsidR="00734999" w:rsidRPr="00DF28D1" w:rsidTr="00D73A81">
        <w:trPr>
          <w:trHeight w:val="225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6.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Количество баков аккумуляторов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ед.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</w:tr>
      <w:tr w:rsidR="00734999" w:rsidRPr="00DF28D1" w:rsidTr="00D73A81">
        <w:trPr>
          <w:trHeight w:val="225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7.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Емкость баков аккумуляторов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тыс. м³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</w:tr>
      <w:tr w:rsidR="00734999" w:rsidRPr="00DF28D1" w:rsidTr="00D73A81">
        <w:trPr>
          <w:trHeight w:val="225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8.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Подпитка тепловой сети, в т. ч.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т/ч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0,90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0,90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0,60</w:t>
            </w:r>
          </w:p>
        </w:tc>
      </w:tr>
      <w:tr w:rsidR="00734999" w:rsidRPr="00DF28D1" w:rsidTr="00D73A81">
        <w:trPr>
          <w:trHeight w:val="70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8.1.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нормативные утечки теплоносителя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т/ч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0,60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0,60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0,60</w:t>
            </w:r>
          </w:p>
        </w:tc>
      </w:tr>
      <w:tr w:rsidR="00734999" w:rsidRPr="00DF28D1" w:rsidTr="00D73A81">
        <w:trPr>
          <w:trHeight w:val="70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8.2.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сверхнормативные потери теплонос</w:t>
            </w: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и</w:t>
            </w:r>
            <w:r w:rsidRPr="00DF28D1">
              <w:rPr>
                <w:rFonts w:ascii="PT Astra Serif" w:hAnsi="PT Astra Serif" w:cs="Times New Roman"/>
                <w:sz w:val="20"/>
                <w:szCs w:val="20"/>
              </w:rPr>
              <w:t xml:space="preserve">теля с утечкой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т/ч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0,30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0,30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</w:tr>
      <w:tr w:rsidR="00734999" w:rsidRPr="00DF28D1" w:rsidTr="00D73A81">
        <w:trPr>
          <w:trHeight w:val="70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9.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 xml:space="preserve">Максимум подпитки тепловой сети в эксплуатационном режиме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т/ч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20,90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20,90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20,60</w:t>
            </w:r>
          </w:p>
        </w:tc>
      </w:tr>
      <w:tr w:rsidR="00734999" w:rsidRPr="00DF28D1" w:rsidTr="00D73A81">
        <w:trPr>
          <w:trHeight w:val="70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10.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Максимальная подпитка тепловой сети на компенсацию потерь теплон</w:t>
            </w: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о</w:t>
            </w:r>
            <w:r w:rsidRPr="00DF28D1">
              <w:rPr>
                <w:rFonts w:ascii="PT Astra Serif" w:hAnsi="PT Astra Serif" w:cs="Times New Roman"/>
                <w:sz w:val="20"/>
                <w:szCs w:val="20"/>
              </w:rPr>
              <w:t xml:space="preserve">сителя в аварийном режиме (в период повреждения участков)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т/ч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3,39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3,39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3,39</w:t>
            </w:r>
          </w:p>
        </w:tc>
      </w:tr>
      <w:tr w:rsidR="00734999" w:rsidRPr="00DF28D1" w:rsidTr="00D73A81">
        <w:trPr>
          <w:trHeight w:val="225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lastRenderedPageBreak/>
              <w:t>11.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Резерв (+) /дефицит (-)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т/ч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9,10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9,10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9,40</w:t>
            </w:r>
          </w:p>
        </w:tc>
      </w:tr>
      <w:tr w:rsidR="00734999" w:rsidRPr="00DF28D1" w:rsidTr="00D73A81">
        <w:trPr>
          <w:trHeight w:val="225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12.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Доля резерва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91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91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94</w:t>
            </w:r>
          </w:p>
        </w:tc>
      </w:tr>
      <w:tr w:rsidR="00734999" w:rsidRPr="00DF28D1" w:rsidTr="00D73A81">
        <w:trPr>
          <w:trHeight w:val="225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 </w:t>
            </w:r>
          </w:p>
        </w:tc>
        <w:tc>
          <w:tcPr>
            <w:tcW w:w="893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sz w:val="20"/>
                <w:szCs w:val="20"/>
              </w:rPr>
              <w:t>Котельная №3 (п. Пуровск)</w:t>
            </w:r>
          </w:p>
        </w:tc>
      </w:tr>
      <w:tr w:rsidR="00734999" w:rsidRPr="00DF28D1" w:rsidTr="00D73A81">
        <w:trPr>
          <w:trHeight w:val="225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Производительность ВПУ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т/ч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10,00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10,00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10,00</w:t>
            </w:r>
          </w:p>
        </w:tc>
      </w:tr>
      <w:tr w:rsidR="00734999" w:rsidRPr="00DF28D1" w:rsidTr="00D73A81">
        <w:trPr>
          <w:trHeight w:val="225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2.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Средневзвешенные срок службы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лет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11,00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11,00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16,00</w:t>
            </w:r>
          </w:p>
        </w:tc>
      </w:tr>
      <w:tr w:rsidR="00734999" w:rsidRPr="00DF28D1" w:rsidTr="00D73A81">
        <w:trPr>
          <w:trHeight w:val="70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3.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 xml:space="preserve">Располагаемая производительность ВПУ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т/ч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10,00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10,00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10,00</w:t>
            </w:r>
          </w:p>
        </w:tc>
      </w:tr>
      <w:tr w:rsidR="00734999" w:rsidRPr="00DF28D1" w:rsidTr="00D73A81">
        <w:trPr>
          <w:trHeight w:val="70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4.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Потери располагаемой производ</w:t>
            </w: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и</w:t>
            </w: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тельности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</w:tr>
      <w:tr w:rsidR="00734999" w:rsidRPr="00DF28D1" w:rsidTr="00D73A81">
        <w:trPr>
          <w:trHeight w:val="225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5.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Собственные нужды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т/ч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</w:tr>
      <w:tr w:rsidR="00734999" w:rsidRPr="00DF28D1" w:rsidTr="00D73A81">
        <w:trPr>
          <w:trHeight w:val="225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6.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Количество баков аккумуляторов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ед.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</w:tr>
      <w:tr w:rsidR="00734999" w:rsidRPr="00DF28D1" w:rsidTr="00D73A81">
        <w:trPr>
          <w:trHeight w:val="225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7.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Емкость баков аккумуляторов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тыс. м³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</w:tr>
      <w:tr w:rsidR="00734999" w:rsidRPr="00DF28D1" w:rsidTr="00D73A81">
        <w:trPr>
          <w:trHeight w:val="225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8.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Подпитка тепловой сети, в т. ч.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т/ч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0,9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0,9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0,6</w:t>
            </w:r>
          </w:p>
        </w:tc>
      </w:tr>
      <w:tr w:rsidR="00734999" w:rsidRPr="00DF28D1" w:rsidTr="00D73A81">
        <w:trPr>
          <w:trHeight w:val="70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8.1.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нормативные утечки теплоносителя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т/ч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0,60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0,60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0,60</w:t>
            </w:r>
          </w:p>
        </w:tc>
      </w:tr>
      <w:tr w:rsidR="00734999" w:rsidRPr="00DF28D1" w:rsidTr="00D73A81">
        <w:trPr>
          <w:trHeight w:val="70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8.2.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сверхнормативные потери теплонос</w:t>
            </w: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и</w:t>
            </w:r>
            <w:r w:rsidRPr="00DF28D1">
              <w:rPr>
                <w:rFonts w:ascii="PT Astra Serif" w:hAnsi="PT Astra Serif" w:cs="Times New Roman"/>
                <w:sz w:val="20"/>
                <w:szCs w:val="20"/>
              </w:rPr>
              <w:t xml:space="preserve">теля с утечкой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т/ч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0,30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0,30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0,00</w:t>
            </w:r>
          </w:p>
        </w:tc>
      </w:tr>
      <w:tr w:rsidR="00734999" w:rsidRPr="00DF28D1" w:rsidTr="00D73A81">
        <w:trPr>
          <w:trHeight w:val="70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9.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 xml:space="preserve">Максимум подпитки тепловой сети в эксплуатационном режиме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т/ч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20,90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20,90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20,60</w:t>
            </w:r>
          </w:p>
        </w:tc>
      </w:tr>
      <w:tr w:rsidR="00734999" w:rsidRPr="00DF28D1" w:rsidTr="00D73A81">
        <w:trPr>
          <w:trHeight w:val="186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10.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Максимальная подпитка тепловой сети на компенсацию потерь теплон</w:t>
            </w: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о</w:t>
            </w:r>
            <w:r w:rsidRPr="00DF28D1">
              <w:rPr>
                <w:rFonts w:ascii="PT Astra Serif" w:hAnsi="PT Astra Serif" w:cs="Times New Roman"/>
                <w:sz w:val="20"/>
                <w:szCs w:val="20"/>
              </w:rPr>
              <w:t xml:space="preserve">сителя в аварийном режиме (в период повреждения участков)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т/ч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9,00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9,00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9,37</w:t>
            </w:r>
          </w:p>
        </w:tc>
      </w:tr>
      <w:tr w:rsidR="00734999" w:rsidRPr="00DF28D1" w:rsidTr="00D73A81">
        <w:trPr>
          <w:trHeight w:val="225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11.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Резерв (+) /дефицит (-)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т/ч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9,10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9,10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9,40</w:t>
            </w:r>
          </w:p>
        </w:tc>
      </w:tr>
      <w:tr w:rsidR="00734999" w:rsidRPr="00DF28D1" w:rsidTr="00D73A81">
        <w:trPr>
          <w:trHeight w:val="225"/>
          <w:jc w:val="center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12.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Доля резерва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91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91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4999" w:rsidRPr="00DF28D1" w:rsidRDefault="00734999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94</w:t>
            </w:r>
          </w:p>
        </w:tc>
      </w:tr>
    </w:tbl>
    <w:p w:rsidR="00734999" w:rsidRPr="00DF28D1" w:rsidRDefault="00734999" w:rsidP="00455297">
      <w:pPr>
        <w:spacing w:line="276" w:lineRule="auto"/>
        <w:ind w:right="-794" w:firstLine="567"/>
        <w:rPr>
          <w:rFonts w:ascii="PT Astra Serif" w:hAnsi="PT Astra Serif"/>
        </w:rPr>
      </w:pPr>
    </w:p>
    <w:p w:rsidR="00734999" w:rsidRPr="00DF28D1" w:rsidRDefault="00F229DA" w:rsidP="00F229DA">
      <w:pPr>
        <w:rPr>
          <w:rFonts w:ascii="PT Astra Serif" w:hAnsi="PT Astra Serif"/>
          <w:b/>
          <w:i/>
        </w:rPr>
      </w:pPr>
      <w:r w:rsidRPr="00DF28D1">
        <w:rPr>
          <w:rFonts w:ascii="PT Astra Serif" w:hAnsi="PT Astra Serif"/>
          <w:b/>
          <w:i/>
        </w:rPr>
        <w:t xml:space="preserve">3.2 </w:t>
      </w:r>
      <w:r w:rsidR="00734999" w:rsidRPr="00DF28D1">
        <w:rPr>
          <w:rFonts w:ascii="PT Astra Serif" w:hAnsi="PT Astra Serif"/>
          <w:b/>
          <w:i/>
        </w:rPr>
        <w:t>Существующие и перспективные балансы производительности водоподготов</w:t>
      </w:r>
      <w:r w:rsidR="00734999" w:rsidRPr="00DF28D1">
        <w:rPr>
          <w:rFonts w:ascii="PT Astra Serif" w:hAnsi="PT Astra Serif"/>
          <w:b/>
          <w:i/>
        </w:rPr>
        <w:t>и</w:t>
      </w:r>
      <w:r w:rsidR="00734999" w:rsidRPr="00DF28D1">
        <w:rPr>
          <w:rFonts w:ascii="PT Astra Serif" w:hAnsi="PT Astra Serif"/>
          <w:b/>
          <w:i/>
        </w:rPr>
        <w:t>тельных установок источников тепловой энергии для компенсации потерь теплоносителя в аварийных режимах работы систем теплоснабжения</w:t>
      </w:r>
    </w:p>
    <w:p w:rsidR="00955739" w:rsidRPr="00DF28D1" w:rsidRDefault="00955739" w:rsidP="00734999">
      <w:pPr>
        <w:widowControl/>
        <w:autoSpaceDE/>
        <w:autoSpaceDN/>
        <w:adjustRightInd/>
        <w:spacing w:line="276" w:lineRule="auto"/>
        <w:ind w:firstLine="567"/>
        <w:rPr>
          <w:rFonts w:ascii="PT Astra Serif" w:eastAsia="Calibri" w:hAnsi="PT Astra Serif" w:cs="Times New Roman"/>
        </w:rPr>
      </w:pPr>
    </w:p>
    <w:p w:rsidR="00734999" w:rsidRPr="00DF28D1" w:rsidRDefault="00734999" w:rsidP="00734999">
      <w:pPr>
        <w:widowControl/>
        <w:autoSpaceDE/>
        <w:autoSpaceDN/>
        <w:adjustRightInd/>
        <w:spacing w:line="276" w:lineRule="auto"/>
        <w:ind w:firstLine="567"/>
        <w:rPr>
          <w:rFonts w:ascii="PT Astra Serif" w:eastAsia="Calibri" w:hAnsi="PT Astra Serif" w:cs="Times New Roman"/>
        </w:rPr>
      </w:pPr>
      <w:r w:rsidRPr="00DF28D1">
        <w:rPr>
          <w:rFonts w:ascii="PT Astra Serif" w:eastAsia="Calibri" w:hAnsi="PT Astra Serif" w:cs="Times New Roman"/>
        </w:rPr>
        <w:t>Согласно СП 124.13330.2011 «Тепловые сети» для открытых и закрытых систем теплосна</w:t>
      </w:r>
      <w:r w:rsidRPr="00DF28D1">
        <w:rPr>
          <w:rFonts w:ascii="PT Astra Serif" w:eastAsia="Calibri" w:hAnsi="PT Astra Serif" w:cs="Times New Roman"/>
        </w:rPr>
        <w:t>б</w:t>
      </w:r>
      <w:r w:rsidRPr="00DF28D1">
        <w:rPr>
          <w:rFonts w:ascii="PT Astra Serif" w:eastAsia="Calibri" w:hAnsi="PT Astra Serif" w:cs="Times New Roman"/>
        </w:rPr>
        <w:t>жения должна предусматриваться дополнительно аварийная подпитка химически не обработанной и недеаэрированной водой, расход которой принимается в количестве 2 % объема воды в труб</w:t>
      </w:r>
      <w:r w:rsidRPr="00DF28D1">
        <w:rPr>
          <w:rFonts w:ascii="PT Astra Serif" w:eastAsia="Calibri" w:hAnsi="PT Astra Serif" w:cs="Times New Roman"/>
        </w:rPr>
        <w:t>о</w:t>
      </w:r>
      <w:r w:rsidRPr="00DF28D1">
        <w:rPr>
          <w:rFonts w:ascii="PT Astra Serif" w:eastAsia="Calibri" w:hAnsi="PT Astra Serif" w:cs="Times New Roman"/>
        </w:rPr>
        <w:t>проводах тепловых сетей и присоединенных к ним системах отопления, вентиляции и в системах горячего водоснабжения для открытых систем теплоснабжения. Расчет дополнительной авари</w:t>
      </w:r>
      <w:r w:rsidRPr="00DF28D1">
        <w:rPr>
          <w:rFonts w:ascii="PT Astra Serif" w:eastAsia="Calibri" w:hAnsi="PT Astra Serif" w:cs="Times New Roman"/>
        </w:rPr>
        <w:t>й</w:t>
      </w:r>
      <w:r w:rsidRPr="00DF28D1">
        <w:rPr>
          <w:rFonts w:ascii="PT Astra Serif" w:eastAsia="Calibri" w:hAnsi="PT Astra Serif" w:cs="Times New Roman"/>
        </w:rPr>
        <w:t>ной подпитки на действующих и планируемых к строительству котельных на всех этапах рассма</w:t>
      </w:r>
      <w:r w:rsidRPr="00DF28D1">
        <w:rPr>
          <w:rFonts w:ascii="PT Astra Serif" w:eastAsia="Calibri" w:hAnsi="PT Astra Serif" w:cs="Times New Roman"/>
        </w:rPr>
        <w:t>т</w:t>
      </w:r>
      <w:r w:rsidRPr="00DF28D1">
        <w:rPr>
          <w:rFonts w:ascii="PT Astra Serif" w:eastAsia="Calibri" w:hAnsi="PT Astra Serif" w:cs="Times New Roman"/>
        </w:rPr>
        <w:t xml:space="preserve">риваемого периода представлен в таблице </w:t>
      </w:r>
      <w:r w:rsidR="002430E0" w:rsidRPr="00DF28D1">
        <w:rPr>
          <w:rFonts w:ascii="PT Astra Serif" w:eastAsia="Calibri" w:hAnsi="PT Astra Serif" w:cs="Times New Roman"/>
        </w:rPr>
        <w:t>6</w:t>
      </w:r>
      <w:r w:rsidRPr="00DF28D1">
        <w:rPr>
          <w:rFonts w:ascii="PT Astra Serif" w:eastAsia="Calibri" w:hAnsi="PT Astra Serif" w:cs="Times New Roman"/>
        </w:rPr>
        <w:t>.</w:t>
      </w:r>
    </w:p>
    <w:p w:rsidR="00734999" w:rsidRPr="00DF28D1" w:rsidRDefault="00734999" w:rsidP="00734999">
      <w:pPr>
        <w:pStyle w:val="af1"/>
        <w:ind w:firstLine="851"/>
        <w:rPr>
          <w:rFonts w:ascii="PT Astra Serif" w:hAnsi="PT Astra Serif"/>
        </w:rPr>
      </w:pPr>
    </w:p>
    <w:p w:rsidR="00D73A81" w:rsidRPr="00DF28D1" w:rsidRDefault="00D73A81" w:rsidP="00D73A81">
      <w:pPr>
        <w:spacing w:line="276" w:lineRule="auto"/>
        <w:ind w:firstLine="0"/>
        <w:jc w:val="right"/>
        <w:rPr>
          <w:rFonts w:ascii="PT Astra Serif" w:hAnsi="PT Astra Serif" w:cs="Times New Roman"/>
          <w:b/>
          <w:bCs/>
        </w:rPr>
      </w:pPr>
      <w:r w:rsidRPr="00DF28D1">
        <w:rPr>
          <w:rFonts w:ascii="PT Astra Serif" w:hAnsi="PT Astra Serif" w:cs="Times New Roman"/>
          <w:b/>
          <w:bCs/>
        </w:rPr>
        <w:t xml:space="preserve">Таблица </w:t>
      </w:r>
      <w:r w:rsidR="002430E0" w:rsidRPr="00DF28D1">
        <w:rPr>
          <w:rFonts w:ascii="PT Astra Serif" w:hAnsi="PT Astra Serif" w:cs="Times New Roman"/>
          <w:b/>
          <w:bCs/>
        </w:rPr>
        <w:t>6</w:t>
      </w:r>
    </w:p>
    <w:p w:rsidR="00DF28D1" w:rsidRPr="00DF28D1" w:rsidRDefault="00D73A81" w:rsidP="00DF28D1">
      <w:pPr>
        <w:spacing w:line="276" w:lineRule="auto"/>
        <w:ind w:firstLine="567"/>
        <w:jc w:val="center"/>
        <w:rPr>
          <w:rFonts w:ascii="PT Astra Serif" w:hAnsi="PT Astra Serif" w:cs="Times New Roman"/>
          <w:b/>
          <w:bCs/>
        </w:rPr>
      </w:pPr>
      <w:r w:rsidRPr="00DF28D1">
        <w:rPr>
          <w:rFonts w:ascii="PT Astra Serif" w:hAnsi="PT Astra Serif" w:cs="Times New Roman"/>
          <w:b/>
          <w:bCs/>
        </w:rPr>
        <w:t>Аварийная подпитка</w:t>
      </w:r>
    </w:p>
    <w:tbl>
      <w:tblPr>
        <w:tblStyle w:val="aff"/>
        <w:tblW w:w="0" w:type="auto"/>
        <w:tblLook w:val="04A0"/>
      </w:tblPr>
      <w:tblGrid>
        <w:gridCol w:w="502"/>
        <w:gridCol w:w="1545"/>
        <w:gridCol w:w="762"/>
        <w:gridCol w:w="762"/>
        <w:gridCol w:w="762"/>
        <w:gridCol w:w="761"/>
        <w:gridCol w:w="761"/>
        <w:gridCol w:w="761"/>
        <w:gridCol w:w="761"/>
        <w:gridCol w:w="761"/>
        <w:gridCol w:w="761"/>
        <w:gridCol w:w="761"/>
        <w:gridCol w:w="761"/>
      </w:tblGrid>
      <w:tr w:rsidR="00495A88" w:rsidRPr="00DF28D1" w:rsidTr="002430E0">
        <w:trPr>
          <w:tblHeader/>
        </w:trPr>
        <w:tc>
          <w:tcPr>
            <w:tcW w:w="503" w:type="dxa"/>
            <w:vMerge w:val="restart"/>
            <w:vAlign w:val="center"/>
          </w:tcPr>
          <w:p w:rsidR="00495A88" w:rsidRPr="00DF28D1" w:rsidRDefault="00495A88" w:rsidP="002430E0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sz w:val="20"/>
                <w:szCs w:val="20"/>
              </w:rPr>
              <w:t>№ п/п</w:t>
            </w:r>
          </w:p>
        </w:tc>
        <w:tc>
          <w:tcPr>
            <w:tcW w:w="923" w:type="dxa"/>
            <w:vMerge w:val="restart"/>
            <w:vAlign w:val="center"/>
          </w:tcPr>
          <w:p w:rsidR="00495A88" w:rsidRPr="00DF28D1" w:rsidRDefault="00495A88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sz w:val="20"/>
                <w:szCs w:val="20"/>
              </w:rPr>
              <w:t>Наименов</w:t>
            </w:r>
            <w:r w:rsidRPr="00DF28D1">
              <w:rPr>
                <w:rFonts w:ascii="PT Astra Serif" w:hAnsi="PT Astra Serif" w:cs="Times New Roman"/>
                <w:b/>
                <w:sz w:val="20"/>
                <w:szCs w:val="20"/>
              </w:rPr>
              <w:t>а</w:t>
            </w:r>
            <w:r w:rsidRPr="00DF28D1">
              <w:rPr>
                <w:rFonts w:ascii="PT Astra Serif" w:hAnsi="PT Astra Serif" w:cs="Times New Roman"/>
                <w:b/>
                <w:sz w:val="20"/>
                <w:szCs w:val="20"/>
              </w:rPr>
              <w:t>ние источн</w:t>
            </w:r>
            <w:r w:rsidRPr="00DF28D1">
              <w:rPr>
                <w:rFonts w:ascii="PT Astra Serif" w:hAnsi="PT Astra Serif" w:cs="Times New Roman"/>
                <w:b/>
                <w:sz w:val="20"/>
                <w:szCs w:val="20"/>
              </w:rPr>
              <w:t>и</w:t>
            </w:r>
            <w:r w:rsidRPr="00DF28D1">
              <w:rPr>
                <w:rFonts w:ascii="PT Astra Serif" w:hAnsi="PT Astra Serif" w:cs="Times New Roman"/>
                <w:b/>
                <w:sz w:val="20"/>
                <w:szCs w:val="20"/>
              </w:rPr>
              <w:t>ка</w:t>
            </w:r>
          </w:p>
        </w:tc>
        <w:tc>
          <w:tcPr>
            <w:tcW w:w="8769" w:type="dxa"/>
            <w:gridSpan w:val="11"/>
            <w:vAlign w:val="center"/>
          </w:tcPr>
          <w:p w:rsidR="00495A88" w:rsidRPr="00DF28D1" w:rsidRDefault="00495A88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sz w:val="20"/>
                <w:szCs w:val="20"/>
              </w:rPr>
              <w:t>Аварийная подпитка, м</w:t>
            </w:r>
            <w:r w:rsidRPr="00DF28D1">
              <w:rPr>
                <w:rFonts w:ascii="PT Astra Serif" w:hAnsi="PT Astra Serif" w:cs="Times New Roman"/>
                <w:b/>
                <w:sz w:val="20"/>
                <w:szCs w:val="20"/>
                <w:vertAlign w:val="superscript"/>
              </w:rPr>
              <w:t>3</w:t>
            </w:r>
          </w:p>
        </w:tc>
      </w:tr>
      <w:tr w:rsidR="00495A88" w:rsidRPr="00DF28D1" w:rsidTr="002430E0">
        <w:trPr>
          <w:tblHeader/>
        </w:trPr>
        <w:tc>
          <w:tcPr>
            <w:tcW w:w="503" w:type="dxa"/>
            <w:vMerge/>
            <w:vAlign w:val="center"/>
          </w:tcPr>
          <w:p w:rsidR="00495A88" w:rsidRPr="00DF28D1" w:rsidRDefault="00495A88" w:rsidP="002430E0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</w:p>
        </w:tc>
        <w:tc>
          <w:tcPr>
            <w:tcW w:w="923" w:type="dxa"/>
            <w:vMerge/>
            <w:vAlign w:val="center"/>
          </w:tcPr>
          <w:p w:rsidR="00495A88" w:rsidRPr="00DF28D1" w:rsidRDefault="00495A88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</w:p>
        </w:tc>
        <w:tc>
          <w:tcPr>
            <w:tcW w:w="766" w:type="dxa"/>
            <w:vAlign w:val="center"/>
          </w:tcPr>
          <w:p w:rsidR="00495A88" w:rsidRPr="00DF28D1" w:rsidRDefault="00495A88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sz w:val="20"/>
                <w:szCs w:val="20"/>
              </w:rPr>
              <w:t>2020</w:t>
            </w:r>
          </w:p>
        </w:tc>
        <w:tc>
          <w:tcPr>
            <w:tcW w:w="769" w:type="dxa"/>
            <w:vAlign w:val="center"/>
          </w:tcPr>
          <w:p w:rsidR="00495A88" w:rsidRPr="00DF28D1" w:rsidRDefault="00495A88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sz w:val="20"/>
                <w:szCs w:val="20"/>
              </w:rPr>
              <w:t>2021</w:t>
            </w:r>
          </w:p>
        </w:tc>
        <w:tc>
          <w:tcPr>
            <w:tcW w:w="770" w:type="dxa"/>
            <w:vAlign w:val="center"/>
          </w:tcPr>
          <w:p w:rsidR="00495A88" w:rsidRPr="00DF28D1" w:rsidRDefault="00495A88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sz w:val="20"/>
                <w:szCs w:val="20"/>
              </w:rPr>
              <w:t>2022</w:t>
            </w:r>
          </w:p>
        </w:tc>
        <w:tc>
          <w:tcPr>
            <w:tcW w:w="771" w:type="dxa"/>
            <w:vAlign w:val="center"/>
          </w:tcPr>
          <w:p w:rsidR="00495A88" w:rsidRPr="00DF28D1" w:rsidRDefault="00495A88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sz w:val="20"/>
                <w:szCs w:val="20"/>
              </w:rPr>
              <w:t>2023</w:t>
            </w:r>
          </w:p>
        </w:tc>
        <w:tc>
          <w:tcPr>
            <w:tcW w:w="768" w:type="dxa"/>
            <w:vAlign w:val="center"/>
          </w:tcPr>
          <w:p w:rsidR="00495A88" w:rsidRPr="00DF28D1" w:rsidRDefault="00495A88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sz w:val="20"/>
                <w:szCs w:val="20"/>
              </w:rPr>
              <w:t>2024</w:t>
            </w:r>
          </w:p>
        </w:tc>
        <w:tc>
          <w:tcPr>
            <w:tcW w:w="768" w:type="dxa"/>
            <w:vAlign w:val="center"/>
          </w:tcPr>
          <w:p w:rsidR="00495A88" w:rsidRPr="00DF28D1" w:rsidRDefault="00495A88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sz w:val="20"/>
                <w:szCs w:val="20"/>
              </w:rPr>
              <w:t>2025</w:t>
            </w:r>
          </w:p>
        </w:tc>
        <w:tc>
          <w:tcPr>
            <w:tcW w:w="768" w:type="dxa"/>
            <w:vAlign w:val="center"/>
          </w:tcPr>
          <w:p w:rsidR="00495A88" w:rsidRPr="00DF28D1" w:rsidRDefault="00495A88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sz w:val="20"/>
                <w:szCs w:val="20"/>
              </w:rPr>
              <w:t>2026</w:t>
            </w:r>
          </w:p>
        </w:tc>
        <w:tc>
          <w:tcPr>
            <w:tcW w:w="768" w:type="dxa"/>
            <w:vAlign w:val="center"/>
          </w:tcPr>
          <w:p w:rsidR="00495A88" w:rsidRPr="00DF28D1" w:rsidRDefault="00495A88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sz w:val="20"/>
                <w:szCs w:val="20"/>
              </w:rPr>
              <w:t>2027</w:t>
            </w:r>
          </w:p>
        </w:tc>
        <w:tc>
          <w:tcPr>
            <w:tcW w:w="766" w:type="dxa"/>
            <w:vAlign w:val="center"/>
          </w:tcPr>
          <w:p w:rsidR="00495A88" w:rsidRPr="00DF28D1" w:rsidRDefault="00495A88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sz w:val="20"/>
                <w:szCs w:val="20"/>
              </w:rPr>
              <w:t>2028</w:t>
            </w:r>
          </w:p>
        </w:tc>
        <w:tc>
          <w:tcPr>
            <w:tcW w:w="1016" w:type="dxa"/>
            <w:vAlign w:val="center"/>
          </w:tcPr>
          <w:p w:rsidR="00495A88" w:rsidRPr="00DF28D1" w:rsidRDefault="00495A88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sz w:val="20"/>
                <w:szCs w:val="20"/>
              </w:rPr>
              <w:t>2029</w:t>
            </w:r>
          </w:p>
        </w:tc>
        <w:tc>
          <w:tcPr>
            <w:tcW w:w="839" w:type="dxa"/>
            <w:vAlign w:val="center"/>
          </w:tcPr>
          <w:p w:rsidR="00495A88" w:rsidRPr="00DF28D1" w:rsidRDefault="00495A88" w:rsidP="00D73A81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sz w:val="20"/>
                <w:szCs w:val="20"/>
              </w:rPr>
              <w:t>2030</w:t>
            </w:r>
          </w:p>
        </w:tc>
      </w:tr>
      <w:tr w:rsidR="00495A88" w:rsidRPr="00DF28D1" w:rsidTr="002430E0">
        <w:tc>
          <w:tcPr>
            <w:tcW w:w="503" w:type="dxa"/>
            <w:vAlign w:val="center"/>
          </w:tcPr>
          <w:p w:rsidR="00495A88" w:rsidRPr="00DF28D1" w:rsidRDefault="00495A88" w:rsidP="002430E0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</w:t>
            </w:r>
          </w:p>
        </w:tc>
        <w:tc>
          <w:tcPr>
            <w:tcW w:w="923" w:type="dxa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Котельная № 1</w:t>
            </w:r>
          </w:p>
        </w:tc>
        <w:tc>
          <w:tcPr>
            <w:tcW w:w="766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62,90</w:t>
            </w:r>
          </w:p>
        </w:tc>
        <w:tc>
          <w:tcPr>
            <w:tcW w:w="769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62,90</w:t>
            </w:r>
          </w:p>
        </w:tc>
        <w:tc>
          <w:tcPr>
            <w:tcW w:w="770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62,90</w:t>
            </w:r>
          </w:p>
        </w:tc>
        <w:tc>
          <w:tcPr>
            <w:tcW w:w="771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62,90</w:t>
            </w:r>
          </w:p>
        </w:tc>
        <w:tc>
          <w:tcPr>
            <w:tcW w:w="768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62,90</w:t>
            </w:r>
          </w:p>
        </w:tc>
        <w:tc>
          <w:tcPr>
            <w:tcW w:w="768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62,90</w:t>
            </w:r>
          </w:p>
        </w:tc>
        <w:tc>
          <w:tcPr>
            <w:tcW w:w="768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62,90</w:t>
            </w:r>
          </w:p>
        </w:tc>
        <w:tc>
          <w:tcPr>
            <w:tcW w:w="768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62,90</w:t>
            </w:r>
          </w:p>
        </w:tc>
        <w:tc>
          <w:tcPr>
            <w:tcW w:w="766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62,90</w:t>
            </w:r>
          </w:p>
        </w:tc>
        <w:tc>
          <w:tcPr>
            <w:tcW w:w="1016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62,90</w:t>
            </w:r>
          </w:p>
        </w:tc>
        <w:tc>
          <w:tcPr>
            <w:tcW w:w="839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62,90</w:t>
            </w:r>
          </w:p>
        </w:tc>
      </w:tr>
      <w:tr w:rsidR="00495A88" w:rsidRPr="00DF28D1" w:rsidTr="002430E0">
        <w:tc>
          <w:tcPr>
            <w:tcW w:w="503" w:type="dxa"/>
            <w:vAlign w:val="center"/>
          </w:tcPr>
          <w:p w:rsidR="00495A88" w:rsidRPr="00DF28D1" w:rsidRDefault="00495A88" w:rsidP="002430E0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2</w:t>
            </w:r>
          </w:p>
        </w:tc>
        <w:tc>
          <w:tcPr>
            <w:tcW w:w="923" w:type="dxa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Котельная № 2</w:t>
            </w:r>
          </w:p>
        </w:tc>
        <w:tc>
          <w:tcPr>
            <w:tcW w:w="766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38,02</w:t>
            </w:r>
          </w:p>
        </w:tc>
        <w:tc>
          <w:tcPr>
            <w:tcW w:w="769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38,02</w:t>
            </w:r>
          </w:p>
        </w:tc>
        <w:tc>
          <w:tcPr>
            <w:tcW w:w="770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38,02</w:t>
            </w:r>
          </w:p>
        </w:tc>
        <w:tc>
          <w:tcPr>
            <w:tcW w:w="771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38,02</w:t>
            </w:r>
          </w:p>
        </w:tc>
        <w:tc>
          <w:tcPr>
            <w:tcW w:w="768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38,02</w:t>
            </w:r>
          </w:p>
        </w:tc>
        <w:tc>
          <w:tcPr>
            <w:tcW w:w="768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38,02</w:t>
            </w:r>
          </w:p>
        </w:tc>
        <w:tc>
          <w:tcPr>
            <w:tcW w:w="768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38,02</w:t>
            </w:r>
          </w:p>
        </w:tc>
        <w:tc>
          <w:tcPr>
            <w:tcW w:w="768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38,02</w:t>
            </w:r>
          </w:p>
        </w:tc>
        <w:tc>
          <w:tcPr>
            <w:tcW w:w="766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38,02</w:t>
            </w:r>
          </w:p>
        </w:tc>
        <w:tc>
          <w:tcPr>
            <w:tcW w:w="1016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38,02</w:t>
            </w:r>
          </w:p>
        </w:tc>
        <w:tc>
          <w:tcPr>
            <w:tcW w:w="839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38,02</w:t>
            </w:r>
          </w:p>
        </w:tc>
      </w:tr>
      <w:tr w:rsidR="00495A88" w:rsidRPr="00DF28D1" w:rsidTr="002430E0">
        <w:tc>
          <w:tcPr>
            <w:tcW w:w="503" w:type="dxa"/>
            <w:vAlign w:val="center"/>
          </w:tcPr>
          <w:p w:rsidR="00495A88" w:rsidRPr="00DF28D1" w:rsidRDefault="00495A88" w:rsidP="002430E0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3</w:t>
            </w:r>
          </w:p>
        </w:tc>
        <w:tc>
          <w:tcPr>
            <w:tcW w:w="923" w:type="dxa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Котельная № 3</w:t>
            </w:r>
          </w:p>
        </w:tc>
        <w:tc>
          <w:tcPr>
            <w:tcW w:w="766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52,14</w:t>
            </w:r>
          </w:p>
        </w:tc>
        <w:tc>
          <w:tcPr>
            <w:tcW w:w="769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52,14</w:t>
            </w:r>
          </w:p>
        </w:tc>
        <w:tc>
          <w:tcPr>
            <w:tcW w:w="770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52,14</w:t>
            </w:r>
          </w:p>
        </w:tc>
        <w:tc>
          <w:tcPr>
            <w:tcW w:w="771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52,14</w:t>
            </w:r>
          </w:p>
        </w:tc>
        <w:tc>
          <w:tcPr>
            <w:tcW w:w="768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52,14</w:t>
            </w:r>
          </w:p>
        </w:tc>
        <w:tc>
          <w:tcPr>
            <w:tcW w:w="768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52,14</w:t>
            </w:r>
          </w:p>
        </w:tc>
        <w:tc>
          <w:tcPr>
            <w:tcW w:w="768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52,14</w:t>
            </w:r>
          </w:p>
        </w:tc>
        <w:tc>
          <w:tcPr>
            <w:tcW w:w="768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52,14</w:t>
            </w:r>
          </w:p>
        </w:tc>
        <w:tc>
          <w:tcPr>
            <w:tcW w:w="766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52,14</w:t>
            </w:r>
          </w:p>
        </w:tc>
        <w:tc>
          <w:tcPr>
            <w:tcW w:w="1016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52,14</w:t>
            </w:r>
          </w:p>
        </w:tc>
        <w:tc>
          <w:tcPr>
            <w:tcW w:w="839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52,14</w:t>
            </w:r>
          </w:p>
        </w:tc>
      </w:tr>
      <w:tr w:rsidR="00495A88" w:rsidRPr="00DF28D1" w:rsidTr="002430E0">
        <w:tc>
          <w:tcPr>
            <w:tcW w:w="503" w:type="dxa"/>
            <w:vAlign w:val="center"/>
          </w:tcPr>
          <w:p w:rsidR="00495A88" w:rsidRPr="00DF28D1" w:rsidRDefault="00495A88" w:rsidP="002430E0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4</w:t>
            </w:r>
          </w:p>
        </w:tc>
        <w:tc>
          <w:tcPr>
            <w:tcW w:w="923" w:type="dxa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Котельная № 4</w:t>
            </w:r>
          </w:p>
        </w:tc>
        <w:tc>
          <w:tcPr>
            <w:tcW w:w="766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119,82</w:t>
            </w:r>
          </w:p>
        </w:tc>
        <w:tc>
          <w:tcPr>
            <w:tcW w:w="769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119,82</w:t>
            </w:r>
          </w:p>
        </w:tc>
        <w:tc>
          <w:tcPr>
            <w:tcW w:w="770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119,82</w:t>
            </w:r>
          </w:p>
        </w:tc>
        <w:tc>
          <w:tcPr>
            <w:tcW w:w="771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119,82</w:t>
            </w:r>
          </w:p>
        </w:tc>
        <w:tc>
          <w:tcPr>
            <w:tcW w:w="768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119,82</w:t>
            </w:r>
          </w:p>
        </w:tc>
        <w:tc>
          <w:tcPr>
            <w:tcW w:w="768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119,82</w:t>
            </w:r>
          </w:p>
        </w:tc>
        <w:tc>
          <w:tcPr>
            <w:tcW w:w="768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119,82</w:t>
            </w:r>
          </w:p>
        </w:tc>
        <w:tc>
          <w:tcPr>
            <w:tcW w:w="768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119,82</w:t>
            </w:r>
          </w:p>
        </w:tc>
        <w:tc>
          <w:tcPr>
            <w:tcW w:w="766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119,82</w:t>
            </w:r>
          </w:p>
        </w:tc>
        <w:tc>
          <w:tcPr>
            <w:tcW w:w="1016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119,82</w:t>
            </w:r>
          </w:p>
        </w:tc>
        <w:tc>
          <w:tcPr>
            <w:tcW w:w="839" w:type="dxa"/>
            <w:vAlign w:val="center"/>
          </w:tcPr>
          <w:p w:rsidR="00495A88" w:rsidRPr="00DF28D1" w:rsidRDefault="00495A88" w:rsidP="00495A88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sz w:val="20"/>
                <w:szCs w:val="20"/>
              </w:rPr>
              <w:t>119,82</w:t>
            </w:r>
          </w:p>
        </w:tc>
      </w:tr>
    </w:tbl>
    <w:p w:rsidR="00D73A81" w:rsidRPr="00DF28D1" w:rsidRDefault="00011574" w:rsidP="00F229DA">
      <w:pPr>
        <w:pStyle w:val="ac"/>
        <w:numPr>
          <w:ilvl w:val="0"/>
          <w:numId w:val="1"/>
        </w:numPr>
        <w:ind w:left="567" w:hanging="567"/>
        <w:jc w:val="both"/>
        <w:rPr>
          <w:rFonts w:ascii="PT Astra Serif" w:hAnsi="PT Astra Serif"/>
          <w:sz w:val="24"/>
          <w:szCs w:val="24"/>
        </w:rPr>
      </w:pPr>
      <w:bookmarkStart w:id="10" w:name="_Toc41395277"/>
      <w:bookmarkStart w:id="11" w:name="_Toc81294849"/>
      <w:r w:rsidRPr="00DF28D1">
        <w:rPr>
          <w:rFonts w:ascii="PT Astra Serif" w:hAnsi="PT Astra Serif"/>
          <w:sz w:val="24"/>
          <w:szCs w:val="24"/>
        </w:rPr>
        <w:t>О</w:t>
      </w:r>
      <w:r w:rsidR="00D73A81" w:rsidRPr="00DF28D1">
        <w:rPr>
          <w:rFonts w:ascii="PT Astra Serif" w:hAnsi="PT Astra Serif"/>
          <w:sz w:val="24"/>
          <w:szCs w:val="24"/>
        </w:rPr>
        <w:t xml:space="preserve">сновные положения мастер-плана развития систем теплоснабжения </w:t>
      </w:r>
      <w:bookmarkEnd w:id="10"/>
      <w:r w:rsidR="00D73A81" w:rsidRPr="00DF28D1">
        <w:rPr>
          <w:rFonts w:ascii="PT Astra Serif" w:hAnsi="PT Astra Serif"/>
          <w:sz w:val="24"/>
          <w:szCs w:val="24"/>
        </w:rPr>
        <w:t>поселения, горо</w:t>
      </w:r>
      <w:r w:rsidR="00D73A81" w:rsidRPr="00DF28D1">
        <w:rPr>
          <w:rFonts w:ascii="PT Astra Serif" w:hAnsi="PT Astra Serif"/>
          <w:sz w:val="24"/>
          <w:szCs w:val="24"/>
        </w:rPr>
        <w:t>д</w:t>
      </w:r>
      <w:r w:rsidR="00D73A81" w:rsidRPr="00DF28D1">
        <w:rPr>
          <w:rFonts w:ascii="PT Astra Serif" w:hAnsi="PT Astra Serif"/>
          <w:sz w:val="24"/>
          <w:szCs w:val="24"/>
        </w:rPr>
        <w:t>ского округа, города федерального значения</w:t>
      </w:r>
      <w:bookmarkEnd w:id="11"/>
    </w:p>
    <w:p w:rsidR="00D73A81" w:rsidRPr="00DF28D1" w:rsidRDefault="00D73A81" w:rsidP="00D73A81">
      <w:pPr>
        <w:rPr>
          <w:rFonts w:ascii="PT Astra Serif" w:hAnsi="PT Astra Serif"/>
        </w:rPr>
      </w:pPr>
    </w:p>
    <w:p w:rsidR="00D73A81" w:rsidRPr="00DF28D1" w:rsidRDefault="00D73A81" w:rsidP="00D73A81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lastRenderedPageBreak/>
        <w:t>В качестве первого направления для обеспечения устойчивого развития территории и созд</w:t>
      </w:r>
      <w:r w:rsidRPr="00DF28D1">
        <w:rPr>
          <w:rFonts w:ascii="PT Astra Serif" w:hAnsi="PT Astra Serif" w:cs="Times New Roman"/>
          <w:lang w:bidi="ru-RU"/>
        </w:rPr>
        <w:t>а</w:t>
      </w:r>
      <w:r w:rsidRPr="00DF28D1">
        <w:rPr>
          <w:rFonts w:ascii="PT Astra Serif" w:hAnsi="PT Astra Serif" w:cs="Times New Roman"/>
          <w:lang w:bidi="ru-RU"/>
        </w:rPr>
        <w:t>ния условий для комфортного проживания населения предусматривается развитие централизова</w:t>
      </w:r>
      <w:r w:rsidRPr="00DF28D1">
        <w:rPr>
          <w:rFonts w:ascii="PT Astra Serif" w:hAnsi="PT Astra Serif" w:cs="Times New Roman"/>
          <w:lang w:bidi="ru-RU"/>
        </w:rPr>
        <w:t>н</w:t>
      </w:r>
      <w:r w:rsidRPr="00DF28D1">
        <w:rPr>
          <w:rFonts w:ascii="PT Astra Serif" w:hAnsi="PT Astra Serif" w:cs="Times New Roman"/>
          <w:lang w:bidi="ru-RU"/>
        </w:rPr>
        <w:t xml:space="preserve">ной системы теплоснабжения с реконструкцией или заменой ветхих участков сети. </w:t>
      </w:r>
    </w:p>
    <w:p w:rsidR="00D73A81" w:rsidRPr="00DF28D1" w:rsidRDefault="00D73A81" w:rsidP="00D73A81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С учётом ветхости и аварийности сетей и объектов предусмотрена поэтапная реконструкция сетей и объектов теплоснабжения. Строительство новых сетей теплоснабжения для обеспечения новых абонентов.</w:t>
      </w:r>
    </w:p>
    <w:p w:rsidR="00D73A81" w:rsidRPr="00DF28D1" w:rsidRDefault="00D73A81" w:rsidP="00D73A81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 xml:space="preserve">Второе направление – строительство новых источников теплоснабжения для обеспечения прироста перспективной тепловой нагрузки. </w:t>
      </w:r>
    </w:p>
    <w:p w:rsidR="00D73A81" w:rsidRPr="00DF28D1" w:rsidRDefault="00D73A81" w:rsidP="00D73A81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Третье направление – это комбинирование двух первых направлений.</w:t>
      </w:r>
    </w:p>
    <w:p w:rsidR="00D73A81" w:rsidRPr="00DF28D1" w:rsidRDefault="00D73A81" w:rsidP="00D73A81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Схемой теплоснабжения к реализации рекомендованы мероприятия, указанные в сценарии №3, что наиболее эффективно и целесообразно в экономическом плане.</w:t>
      </w:r>
    </w:p>
    <w:p w:rsidR="00D73A81" w:rsidRPr="00DF28D1" w:rsidRDefault="00D73A81" w:rsidP="00D73A81">
      <w:pPr>
        <w:rPr>
          <w:rFonts w:ascii="PT Astra Serif" w:hAnsi="PT Astra Serif"/>
        </w:rPr>
      </w:pPr>
    </w:p>
    <w:p w:rsidR="00D73A81" w:rsidRPr="00DF28D1" w:rsidRDefault="00D73A81" w:rsidP="00F229DA">
      <w:pPr>
        <w:pStyle w:val="ac"/>
        <w:numPr>
          <w:ilvl w:val="0"/>
          <w:numId w:val="1"/>
        </w:numPr>
        <w:ind w:left="567" w:hanging="567"/>
        <w:jc w:val="both"/>
        <w:rPr>
          <w:rFonts w:ascii="PT Astra Serif" w:hAnsi="PT Astra Serif"/>
          <w:sz w:val="24"/>
          <w:szCs w:val="24"/>
        </w:rPr>
      </w:pPr>
      <w:bookmarkStart w:id="12" w:name="_Toc81294850"/>
      <w:r w:rsidRPr="00DF28D1">
        <w:rPr>
          <w:rFonts w:ascii="PT Astra Serif" w:hAnsi="PT Astra Serif"/>
          <w:sz w:val="24"/>
          <w:szCs w:val="24"/>
        </w:rPr>
        <w:t>Предложения по строительству, реконструкции, техническому перевооружению и (или) модернизации источников тепловой энергии</w:t>
      </w:r>
      <w:bookmarkEnd w:id="12"/>
    </w:p>
    <w:p w:rsidR="00D73A81" w:rsidRPr="00DF28D1" w:rsidRDefault="00D73A81" w:rsidP="00D73A81">
      <w:pPr>
        <w:rPr>
          <w:rFonts w:ascii="PT Astra Serif" w:hAnsi="PT Astra Serif"/>
        </w:rPr>
      </w:pPr>
    </w:p>
    <w:p w:rsidR="006D1AA0" w:rsidRPr="00DF28D1" w:rsidRDefault="00F11A01" w:rsidP="00B374FC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bookmarkStart w:id="13" w:name="_Hlk89375402"/>
      <w:r w:rsidRPr="00DF28D1">
        <w:rPr>
          <w:rFonts w:ascii="PT Astra Serif" w:hAnsi="PT Astra Serif" w:cs="Times New Roman"/>
          <w:lang w:bidi="ru-RU"/>
        </w:rPr>
        <w:t xml:space="preserve">Согласно предоставленному </w:t>
      </w:r>
      <w:r w:rsidR="00E94EF7" w:rsidRPr="00DF28D1">
        <w:rPr>
          <w:rFonts w:ascii="PT Astra Serif" w:hAnsi="PT Astra Serif" w:cs="Times New Roman"/>
          <w:lang w:bidi="ru-RU"/>
        </w:rPr>
        <w:t>проекту планировки</w:t>
      </w:r>
      <w:r w:rsidR="006D1AA0" w:rsidRPr="00DF28D1">
        <w:rPr>
          <w:rFonts w:ascii="PT Astra Serif" w:hAnsi="PT Astra Serif" w:cs="Times New Roman"/>
          <w:lang w:bidi="ru-RU"/>
        </w:rPr>
        <w:t>, разработанному ОАО «НИИПГрадостро</w:t>
      </w:r>
      <w:r w:rsidR="006D1AA0" w:rsidRPr="00DF28D1">
        <w:rPr>
          <w:rFonts w:ascii="PT Astra Serif" w:hAnsi="PT Astra Serif" w:cs="Times New Roman"/>
          <w:lang w:bidi="ru-RU"/>
        </w:rPr>
        <w:t>и</w:t>
      </w:r>
      <w:r w:rsidR="006D1AA0" w:rsidRPr="00DF28D1">
        <w:rPr>
          <w:rFonts w:ascii="PT Astra Serif" w:hAnsi="PT Astra Serif" w:cs="Times New Roman"/>
          <w:lang w:bidi="ru-RU"/>
        </w:rPr>
        <w:t>тельства»</w:t>
      </w:r>
      <w:r w:rsidR="00E94EF7" w:rsidRPr="00DF28D1">
        <w:rPr>
          <w:rFonts w:ascii="PT Astra Serif" w:hAnsi="PT Astra Serif" w:cs="Times New Roman"/>
          <w:lang w:bidi="ru-RU"/>
        </w:rPr>
        <w:t xml:space="preserve">, </w:t>
      </w:r>
      <w:r w:rsidR="00B374FC" w:rsidRPr="00DF28D1">
        <w:rPr>
          <w:rFonts w:ascii="PT Astra Serif" w:hAnsi="PT Astra Serif" w:cs="Times New Roman"/>
          <w:lang w:bidi="ru-RU"/>
        </w:rPr>
        <w:t xml:space="preserve">в </w:t>
      </w:r>
      <w:r w:rsidR="00E94EF7" w:rsidRPr="00DF28D1">
        <w:rPr>
          <w:rFonts w:ascii="PT Astra Serif" w:hAnsi="PT Astra Serif" w:cs="Times New Roman"/>
          <w:lang w:bidi="ru-RU"/>
        </w:rPr>
        <w:t xml:space="preserve">юго – западной части поселка Пуровск, в центральном планировочном районе </w:t>
      </w:r>
      <w:r w:rsidR="00B374FC" w:rsidRPr="00DF28D1">
        <w:rPr>
          <w:rFonts w:ascii="PT Astra Serif" w:hAnsi="PT Astra Serif" w:cs="Times New Roman"/>
          <w:lang w:bidi="ru-RU"/>
        </w:rPr>
        <w:t>расп</w:t>
      </w:r>
      <w:r w:rsidR="00B374FC" w:rsidRPr="00DF28D1">
        <w:rPr>
          <w:rFonts w:ascii="PT Astra Serif" w:hAnsi="PT Astra Serif" w:cs="Times New Roman"/>
          <w:lang w:bidi="ru-RU"/>
        </w:rPr>
        <w:t>о</w:t>
      </w:r>
      <w:r w:rsidR="00B374FC" w:rsidRPr="00DF28D1">
        <w:rPr>
          <w:rFonts w:ascii="PT Astra Serif" w:hAnsi="PT Astra Serif" w:cs="Times New Roman"/>
          <w:lang w:bidi="ru-RU"/>
        </w:rPr>
        <w:t xml:space="preserve">ложена территория проектируемого </w:t>
      </w:r>
      <w:r w:rsidR="00E94EF7" w:rsidRPr="00DF28D1">
        <w:rPr>
          <w:rFonts w:ascii="PT Astra Serif" w:hAnsi="PT Astra Serif" w:cs="Times New Roman"/>
          <w:lang w:bidi="ru-RU"/>
        </w:rPr>
        <w:t>микрорайона «Центральный»</w:t>
      </w:r>
      <w:r w:rsidR="00B374FC" w:rsidRPr="00DF28D1">
        <w:rPr>
          <w:rFonts w:ascii="PT Astra Serif" w:hAnsi="PT Astra Serif" w:cs="Times New Roman"/>
          <w:lang w:bidi="ru-RU"/>
        </w:rPr>
        <w:t xml:space="preserve">. </w:t>
      </w:r>
    </w:p>
    <w:p w:rsidR="00B374FC" w:rsidRPr="00DF28D1" w:rsidRDefault="00B374FC" w:rsidP="00B374FC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 xml:space="preserve">Проектом предусматривается обеспечение качественным теплоснабжением жилищно-коммунального сектора по всем видам теплопотребления. </w:t>
      </w:r>
    </w:p>
    <w:p w:rsidR="00B374FC" w:rsidRPr="00DF28D1" w:rsidRDefault="00B374FC" w:rsidP="00B374FC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Обеспечение тепловой энергией потребителей малоэтажных секционных жилых домов, об</w:t>
      </w:r>
      <w:r w:rsidRPr="00DF28D1">
        <w:rPr>
          <w:rFonts w:ascii="PT Astra Serif" w:hAnsi="PT Astra Serif" w:cs="Times New Roman"/>
          <w:lang w:bidi="ru-RU"/>
        </w:rPr>
        <w:t>ъ</w:t>
      </w:r>
      <w:r w:rsidRPr="00DF28D1">
        <w:rPr>
          <w:rFonts w:ascii="PT Astra Serif" w:hAnsi="PT Astra Serif" w:cs="Times New Roman"/>
          <w:lang w:bidi="ru-RU"/>
        </w:rPr>
        <w:t>ектов социально-культурного и коммунально-бытового назначения предлагается за счёт стро</w:t>
      </w:r>
      <w:r w:rsidRPr="00DF28D1">
        <w:rPr>
          <w:rFonts w:ascii="PT Astra Serif" w:hAnsi="PT Astra Serif" w:cs="Times New Roman"/>
          <w:lang w:bidi="ru-RU"/>
        </w:rPr>
        <w:t>и</w:t>
      </w:r>
      <w:r w:rsidRPr="00DF28D1">
        <w:rPr>
          <w:rFonts w:ascii="PT Astra Serif" w:hAnsi="PT Astra Serif" w:cs="Times New Roman"/>
          <w:lang w:bidi="ru-RU"/>
        </w:rPr>
        <w:t>тельства автоматизированной котельной блочно - модульного исполнения повышенной заводской готовности, с применением водогрейных котлов.</w:t>
      </w:r>
    </w:p>
    <w:p w:rsidR="006D1AA0" w:rsidRPr="00DF28D1" w:rsidRDefault="006D1AA0" w:rsidP="00B374FC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Планируемое местоположение котельной в границах планировочного района представлено на рисунке 1.</w:t>
      </w:r>
    </w:p>
    <w:p w:rsidR="006D1AA0" w:rsidRPr="00DF28D1" w:rsidRDefault="000C5458" w:rsidP="000C5458">
      <w:pPr>
        <w:pStyle w:val="af1"/>
        <w:spacing w:line="276" w:lineRule="auto"/>
        <w:ind w:firstLine="0"/>
        <w:jc w:val="center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noProof/>
        </w:rPr>
        <w:lastRenderedPageBreak/>
        <w:drawing>
          <wp:inline distT="0" distB="0" distL="0" distR="0">
            <wp:extent cx="6272363" cy="83693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2964" cy="8370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AA0" w:rsidRPr="00DF28D1" w:rsidRDefault="006D1AA0" w:rsidP="00B374FC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</w:p>
    <w:p w:rsidR="00B374FC" w:rsidRPr="00DF28D1" w:rsidRDefault="006D1AA0" w:rsidP="006D1AA0">
      <w:pPr>
        <w:pStyle w:val="af1"/>
        <w:spacing w:line="276" w:lineRule="auto"/>
        <w:ind w:firstLine="0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Рисунок 1. Планируемое местоположение котельной №5 в границах микрорайона «Центральный»</w:t>
      </w:r>
    </w:p>
    <w:p w:rsidR="006D1AA0" w:rsidRPr="00DF28D1" w:rsidRDefault="006D1AA0" w:rsidP="00B374FC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</w:p>
    <w:p w:rsidR="00D73A81" w:rsidRPr="00DF28D1" w:rsidRDefault="00D73A81" w:rsidP="00B374FC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lastRenderedPageBreak/>
        <w:t xml:space="preserve">В целях обеспечения </w:t>
      </w:r>
      <w:r w:rsidR="000C5458" w:rsidRPr="00DF28D1">
        <w:rPr>
          <w:rFonts w:ascii="PT Astra Serif" w:hAnsi="PT Astra Serif" w:cs="Times New Roman"/>
          <w:lang w:bidi="ru-RU"/>
        </w:rPr>
        <w:t xml:space="preserve">потребности в </w:t>
      </w:r>
      <w:r w:rsidRPr="00DF28D1">
        <w:rPr>
          <w:rFonts w:ascii="PT Astra Serif" w:hAnsi="PT Astra Serif" w:cs="Times New Roman"/>
          <w:lang w:bidi="ru-RU"/>
        </w:rPr>
        <w:t>централизованно</w:t>
      </w:r>
      <w:r w:rsidR="000C5458" w:rsidRPr="00DF28D1">
        <w:rPr>
          <w:rFonts w:ascii="PT Astra Serif" w:hAnsi="PT Astra Serif" w:cs="Times New Roman"/>
          <w:lang w:bidi="ru-RU"/>
        </w:rPr>
        <w:t>м</w:t>
      </w:r>
      <w:r w:rsidRPr="00DF28D1">
        <w:rPr>
          <w:rFonts w:ascii="PT Astra Serif" w:hAnsi="PT Astra Serif" w:cs="Times New Roman"/>
          <w:lang w:bidi="ru-RU"/>
        </w:rPr>
        <w:t xml:space="preserve"> теплоснабжени</w:t>
      </w:r>
      <w:r w:rsidR="000C5458" w:rsidRPr="00DF28D1">
        <w:rPr>
          <w:rFonts w:ascii="PT Astra Serif" w:hAnsi="PT Astra Serif" w:cs="Times New Roman"/>
          <w:lang w:bidi="ru-RU"/>
        </w:rPr>
        <w:t>ив границах микр</w:t>
      </w:r>
      <w:r w:rsidR="000C5458" w:rsidRPr="00DF28D1">
        <w:rPr>
          <w:rFonts w:ascii="PT Astra Serif" w:hAnsi="PT Astra Serif" w:cs="Times New Roman"/>
          <w:lang w:bidi="ru-RU"/>
        </w:rPr>
        <w:t>о</w:t>
      </w:r>
      <w:r w:rsidR="000C5458" w:rsidRPr="00DF28D1">
        <w:rPr>
          <w:rFonts w:ascii="PT Astra Serif" w:hAnsi="PT Astra Serif" w:cs="Times New Roman"/>
          <w:lang w:bidi="ru-RU"/>
        </w:rPr>
        <w:t xml:space="preserve">района «Центральный», </w:t>
      </w:r>
      <w:r w:rsidRPr="00DF28D1">
        <w:rPr>
          <w:rFonts w:ascii="PT Astra Serif" w:hAnsi="PT Astra Serif" w:cs="Times New Roman"/>
          <w:lang w:bidi="ru-RU"/>
        </w:rPr>
        <w:t xml:space="preserve">в рамках реализации Схемы теплоснабжения </w:t>
      </w:r>
      <w:r w:rsidR="000C5458" w:rsidRPr="00DF28D1">
        <w:rPr>
          <w:rFonts w:ascii="PT Astra Serif" w:hAnsi="PT Astra Serif" w:cs="Times New Roman"/>
          <w:lang w:bidi="ru-RU"/>
        </w:rPr>
        <w:t>предлагается</w:t>
      </w:r>
      <w:r w:rsidRPr="00DF28D1">
        <w:rPr>
          <w:rFonts w:ascii="PT Astra Serif" w:hAnsi="PT Astra Serif" w:cs="Times New Roman"/>
          <w:lang w:bidi="ru-RU"/>
        </w:rPr>
        <w:t xml:space="preserve"> строительство источника тепловой энергии, обеспечивающего прирост перспективной тепловой нагрузки, кот</w:t>
      </w:r>
      <w:r w:rsidRPr="00DF28D1">
        <w:rPr>
          <w:rFonts w:ascii="PT Astra Serif" w:hAnsi="PT Astra Serif" w:cs="Times New Roman"/>
          <w:lang w:bidi="ru-RU"/>
        </w:rPr>
        <w:t>о</w:t>
      </w:r>
      <w:r w:rsidRPr="00DF28D1">
        <w:rPr>
          <w:rFonts w:ascii="PT Astra Serif" w:hAnsi="PT Astra Serif" w:cs="Times New Roman"/>
          <w:lang w:bidi="ru-RU"/>
        </w:rPr>
        <w:t>рое включаетстроительство блочно</w:t>
      </w:r>
      <w:r w:rsidR="000C5458" w:rsidRPr="00DF28D1">
        <w:rPr>
          <w:rFonts w:ascii="PT Astra Serif" w:hAnsi="PT Astra Serif" w:cs="Times New Roman"/>
          <w:lang w:bidi="ru-RU"/>
        </w:rPr>
        <w:t xml:space="preserve"> – </w:t>
      </w:r>
      <w:r w:rsidRPr="00DF28D1">
        <w:rPr>
          <w:rFonts w:ascii="PT Astra Serif" w:hAnsi="PT Astra Serif" w:cs="Times New Roman"/>
          <w:lang w:bidi="ru-RU"/>
        </w:rPr>
        <w:t>модульной котельной №5 мощностью 9,0 МВт (7,74 Гкал/ч)</w:t>
      </w:r>
      <w:r w:rsidR="000C5458" w:rsidRPr="00DF28D1">
        <w:rPr>
          <w:rFonts w:ascii="PT Astra Serif" w:hAnsi="PT Astra Serif" w:cs="Times New Roman"/>
          <w:lang w:bidi="ru-RU"/>
        </w:rPr>
        <w:t xml:space="preserve">. </w:t>
      </w:r>
    </w:p>
    <w:p w:rsidR="00D73A81" w:rsidRPr="00DF28D1" w:rsidRDefault="002D2C2F" w:rsidP="00D73A81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Настоящей схемой также предусматривается у</w:t>
      </w:r>
      <w:r w:rsidR="00D73A81" w:rsidRPr="00DF28D1">
        <w:rPr>
          <w:rFonts w:ascii="PT Astra Serif" w:hAnsi="PT Astra Serif" w:cs="Times New Roman"/>
          <w:lang w:bidi="ru-RU"/>
        </w:rPr>
        <w:t>становка дополнительных емкостей для хр</w:t>
      </w:r>
      <w:r w:rsidR="00D73A81" w:rsidRPr="00DF28D1">
        <w:rPr>
          <w:rFonts w:ascii="PT Astra Serif" w:hAnsi="PT Astra Serif" w:cs="Times New Roman"/>
          <w:lang w:bidi="ru-RU"/>
        </w:rPr>
        <w:t>а</w:t>
      </w:r>
      <w:r w:rsidR="00D73A81" w:rsidRPr="00DF28D1">
        <w:rPr>
          <w:rFonts w:ascii="PT Astra Serif" w:hAnsi="PT Astra Serif" w:cs="Times New Roman"/>
          <w:lang w:bidi="ru-RU"/>
        </w:rPr>
        <w:t xml:space="preserve">нения жидкого топлива на котельных </w:t>
      </w:r>
      <w:r w:rsidR="00994219" w:rsidRPr="00DF28D1">
        <w:rPr>
          <w:rFonts w:ascii="PT Astra Serif" w:hAnsi="PT Astra Serif" w:cs="Times New Roman"/>
          <w:lang w:bidi="ru-RU"/>
        </w:rPr>
        <w:t>№ 1–3</w:t>
      </w:r>
      <w:r w:rsidR="00D73A81" w:rsidRPr="00DF28D1">
        <w:rPr>
          <w:rFonts w:ascii="PT Astra Serif" w:hAnsi="PT Astra Serif" w:cs="Times New Roman"/>
          <w:lang w:bidi="ru-RU"/>
        </w:rPr>
        <w:t xml:space="preserve"> п. Пуровск</w:t>
      </w:r>
      <w:r w:rsidRPr="00DF28D1">
        <w:rPr>
          <w:rFonts w:ascii="PT Astra Serif" w:hAnsi="PT Astra Serif" w:cs="Times New Roman"/>
          <w:lang w:bidi="ru-RU"/>
        </w:rPr>
        <w:t xml:space="preserve">, </w:t>
      </w:r>
      <w:r w:rsidR="00D73A81" w:rsidRPr="00DF28D1">
        <w:rPr>
          <w:rFonts w:ascii="PT Astra Serif" w:hAnsi="PT Astra Serif" w:cs="Times New Roman"/>
          <w:lang w:bidi="ru-RU"/>
        </w:rPr>
        <w:t>для устранения выявленного дефицита и обеспечения необходимого уровня хранения резервного топлива, обеспечения бесперебойного т</w:t>
      </w:r>
      <w:r w:rsidR="00D73A81" w:rsidRPr="00DF28D1">
        <w:rPr>
          <w:rFonts w:ascii="PT Astra Serif" w:hAnsi="PT Astra Serif" w:cs="Times New Roman"/>
          <w:lang w:bidi="ru-RU"/>
        </w:rPr>
        <w:t>е</w:t>
      </w:r>
      <w:r w:rsidR="00D73A81" w:rsidRPr="00DF28D1">
        <w:rPr>
          <w:rFonts w:ascii="PT Astra Serif" w:hAnsi="PT Astra Serif" w:cs="Times New Roman"/>
          <w:lang w:bidi="ru-RU"/>
        </w:rPr>
        <w:t>плоснабжения.</w:t>
      </w:r>
      <w:bookmarkEnd w:id="13"/>
    </w:p>
    <w:p w:rsidR="00D73A81" w:rsidRPr="00DF28D1" w:rsidRDefault="00D73A81" w:rsidP="00D73A81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 xml:space="preserve">Перечень мероприятий по строительству, реконструкции и техническому перевооружению источников тепловой энергии представлен в таблице </w:t>
      </w:r>
      <w:r w:rsidR="002430E0" w:rsidRPr="00DF28D1">
        <w:rPr>
          <w:rFonts w:ascii="PT Astra Serif" w:hAnsi="PT Astra Serif" w:cs="Times New Roman"/>
          <w:lang w:bidi="ru-RU"/>
        </w:rPr>
        <w:t>7</w:t>
      </w:r>
      <w:r w:rsidRPr="00DF28D1">
        <w:rPr>
          <w:rFonts w:ascii="PT Astra Serif" w:hAnsi="PT Astra Serif" w:cs="Times New Roman"/>
          <w:lang w:bidi="ru-RU"/>
        </w:rPr>
        <w:t>.</w:t>
      </w:r>
    </w:p>
    <w:p w:rsidR="00D73A81" w:rsidRPr="00DF28D1" w:rsidRDefault="00D73A81" w:rsidP="00D73A81">
      <w:pPr>
        <w:rPr>
          <w:rFonts w:ascii="PT Astra Serif" w:hAnsi="PT Astra Serif"/>
        </w:rPr>
      </w:pPr>
    </w:p>
    <w:p w:rsidR="00D73A81" w:rsidRPr="00DF28D1" w:rsidRDefault="00D73A81" w:rsidP="00D73A81">
      <w:pPr>
        <w:rPr>
          <w:rFonts w:ascii="PT Astra Serif" w:hAnsi="PT Astra Serif"/>
        </w:rPr>
        <w:sectPr w:rsidR="00D73A81" w:rsidRPr="00DF28D1" w:rsidSect="00FF3D2F">
          <w:pgSz w:w="11900" w:h="16800"/>
          <w:pgMar w:top="1440" w:right="561" w:bottom="561" w:left="1134" w:header="720" w:footer="720" w:gutter="0"/>
          <w:cols w:space="720"/>
          <w:noEndnote/>
        </w:sectPr>
      </w:pPr>
    </w:p>
    <w:p w:rsidR="00BC3AF8" w:rsidRPr="00DF28D1" w:rsidRDefault="00BC3AF8" w:rsidP="00BC3AF8">
      <w:pPr>
        <w:pStyle w:val="af1"/>
        <w:tabs>
          <w:tab w:val="left" w:pos="10531"/>
          <w:tab w:val="right" w:pos="14799"/>
        </w:tabs>
        <w:spacing w:line="276" w:lineRule="auto"/>
        <w:ind w:firstLine="0"/>
        <w:jc w:val="left"/>
        <w:rPr>
          <w:rFonts w:ascii="PT Astra Serif" w:hAnsi="PT Astra Serif" w:cs="Times New Roman"/>
          <w:b/>
          <w:bCs/>
          <w:lang w:bidi="ru-RU"/>
        </w:rPr>
      </w:pPr>
      <w:r w:rsidRPr="00DF28D1">
        <w:rPr>
          <w:rFonts w:ascii="PT Astra Serif" w:hAnsi="PT Astra Serif" w:cs="Times New Roman"/>
          <w:b/>
          <w:bCs/>
          <w:lang w:bidi="ru-RU"/>
        </w:rPr>
        <w:lastRenderedPageBreak/>
        <w:tab/>
      </w:r>
      <w:r w:rsidRPr="00DF28D1">
        <w:rPr>
          <w:rFonts w:ascii="PT Astra Serif" w:hAnsi="PT Astra Serif" w:cs="Times New Roman"/>
          <w:b/>
          <w:bCs/>
          <w:lang w:bidi="ru-RU"/>
        </w:rPr>
        <w:tab/>
        <w:t xml:space="preserve">Таблица </w:t>
      </w:r>
      <w:r w:rsidR="002430E0" w:rsidRPr="00DF28D1">
        <w:rPr>
          <w:rFonts w:ascii="PT Astra Serif" w:hAnsi="PT Astra Serif" w:cs="Times New Roman"/>
          <w:b/>
          <w:bCs/>
          <w:lang w:bidi="ru-RU"/>
        </w:rPr>
        <w:t>7</w:t>
      </w:r>
    </w:p>
    <w:p w:rsidR="00D73A81" w:rsidRPr="00DF28D1" w:rsidRDefault="00D73A81" w:rsidP="00D73A81">
      <w:pPr>
        <w:pStyle w:val="af1"/>
        <w:rPr>
          <w:rFonts w:ascii="PT Astra Serif" w:hAnsi="PT Astra Serif" w:cs="Times New Roman"/>
          <w:b/>
          <w:bCs/>
          <w:lang w:bidi="ru-RU"/>
        </w:rPr>
      </w:pPr>
      <w:r w:rsidRPr="00DF28D1">
        <w:rPr>
          <w:rFonts w:ascii="PT Astra Serif" w:hAnsi="PT Astra Serif" w:cs="Times New Roman"/>
          <w:b/>
          <w:bCs/>
          <w:lang w:bidi="ru-RU"/>
        </w:rPr>
        <w:t>Финансовые потребности для реализации предложений по строительству, реконструкции и техническому перевооружению исто</w:t>
      </w:r>
      <w:r w:rsidRPr="00DF28D1">
        <w:rPr>
          <w:rFonts w:ascii="PT Astra Serif" w:hAnsi="PT Astra Serif" w:cs="Times New Roman"/>
          <w:b/>
          <w:bCs/>
          <w:lang w:bidi="ru-RU"/>
        </w:rPr>
        <w:t>ч</w:t>
      </w:r>
      <w:r w:rsidRPr="00DF28D1">
        <w:rPr>
          <w:rFonts w:ascii="PT Astra Serif" w:hAnsi="PT Astra Serif" w:cs="Times New Roman"/>
          <w:b/>
          <w:bCs/>
          <w:lang w:bidi="ru-RU"/>
        </w:rPr>
        <w:t xml:space="preserve">ников тепловой энергии </w:t>
      </w:r>
      <w:r w:rsidR="00D47016" w:rsidRPr="00DF28D1">
        <w:rPr>
          <w:rFonts w:ascii="PT Astra Serif" w:hAnsi="PT Astra Serif" w:cs="Times New Roman"/>
          <w:b/>
          <w:bCs/>
          <w:lang w:bidi="ru-RU"/>
        </w:rPr>
        <w:t>п. Пуровск и с. Сывдарма</w:t>
      </w:r>
    </w:p>
    <w:p w:rsidR="00955739" w:rsidRPr="00DF28D1" w:rsidRDefault="00955739" w:rsidP="00D73A81">
      <w:pPr>
        <w:pStyle w:val="af1"/>
        <w:rPr>
          <w:rFonts w:ascii="PT Astra Serif" w:hAnsi="PT Astra Serif" w:cs="Times New Roman"/>
          <w:b/>
          <w:bCs/>
          <w:lang w:bidi="ru-RU"/>
        </w:rPr>
      </w:pPr>
    </w:p>
    <w:tbl>
      <w:tblPr>
        <w:tblW w:w="16172" w:type="dxa"/>
        <w:tblInd w:w="-8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567"/>
        <w:gridCol w:w="1843"/>
        <w:gridCol w:w="513"/>
        <w:gridCol w:w="567"/>
        <w:gridCol w:w="905"/>
        <w:gridCol w:w="905"/>
        <w:gridCol w:w="906"/>
        <w:gridCol w:w="906"/>
        <w:gridCol w:w="906"/>
        <w:gridCol w:w="906"/>
        <w:gridCol w:w="906"/>
        <w:gridCol w:w="906"/>
        <w:gridCol w:w="906"/>
        <w:gridCol w:w="906"/>
        <w:gridCol w:w="906"/>
        <w:gridCol w:w="906"/>
        <w:gridCol w:w="906"/>
        <w:gridCol w:w="906"/>
      </w:tblGrid>
      <w:tr w:rsidR="006C71B2" w:rsidRPr="00DF28D1" w:rsidTr="006C71B2">
        <w:trPr>
          <w:trHeight w:val="359"/>
          <w:tblHeader/>
        </w:trPr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left="113" w:right="113" w:firstLine="0"/>
              <w:jc w:val="center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  <w:t>Наименование р</w:t>
            </w:r>
            <w:r w:rsidRPr="00DF28D1"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  <w:t>а</w:t>
            </w:r>
            <w:r w:rsidRPr="00DF28D1"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  <w:t>бот/ статьи затрат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left="-108" w:right="-108" w:firstLine="0"/>
              <w:jc w:val="center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  <w:t>Ед. изм.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left="-108" w:right="-108" w:firstLine="0"/>
              <w:jc w:val="center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  <w:t>Объем работ</w:t>
            </w:r>
          </w:p>
        </w:tc>
        <w:tc>
          <w:tcPr>
            <w:tcW w:w="9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left="-108" w:firstLine="0"/>
              <w:jc w:val="center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  <w:t>Исто</w:t>
            </w:r>
            <w:r w:rsidRPr="00DF28D1"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  <w:t>ч</w:t>
            </w:r>
            <w:r w:rsidRPr="00DF28D1"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  <w:t>ники фина</w:t>
            </w:r>
            <w:r w:rsidRPr="00DF28D1"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  <w:t>н</w:t>
            </w:r>
            <w:r w:rsidRPr="00DF28D1"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  <w:t>сиров</w:t>
            </w:r>
            <w:r w:rsidRPr="00DF28D1"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  <w:t>а</w:t>
            </w:r>
            <w:r w:rsidRPr="00DF28D1"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  <w:t>ния</w:t>
            </w:r>
          </w:p>
        </w:tc>
        <w:tc>
          <w:tcPr>
            <w:tcW w:w="1087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jc w:val="center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  <w:t>Финансовые потребности по годам реализации, тыс. руб.</w:t>
            </w:r>
          </w:p>
        </w:tc>
        <w:tc>
          <w:tcPr>
            <w:tcW w:w="90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  <w:t>Всего, тыс. руб.</w:t>
            </w:r>
          </w:p>
        </w:tc>
      </w:tr>
      <w:tr w:rsidR="006C71B2" w:rsidRPr="00DF28D1" w:rsidTr="006C71B2">
        <w:trPr>
          <w:trHeight w:val="20"/>
          <w:tblHeader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9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452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jc w:val="center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  <w:t>2 этап</w:t>
            </w:r>
          </w:p>
        </w:tc>
        <w:tc>
          <w:tcPr>
            <w:tcW w:w="634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  <w:t>3 этап</w:t>
            </w:r>
          </w:p>
        </w:tc>
        <w:tc>
          <w:tcPr>
            <w:tcW w:w="90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</w:p>
        </w:tc>
      </w:tr>
      <w:tr w:rsidR="006C71B2" w:rsidRPr="00DF28D1" w:rsidTr="006C71B2">
        <w:trPr>
          <w:trHeight w:val="481"/>
          <w:tblHeader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9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  <w:t>2019 г.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  <w:t>2020 г.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  <w:t>2021 г.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  <w:t>2022 г.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  <w:t>2023 г.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  <w:t>2024 г.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  <w:t>2025 г.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  <w:t>2026 г.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  <w:t>2027 г.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  <w:t>2028 г.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  <w:t>2029 г.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  <w:t>2030 г.</w:t>
            </w:r>
          </w:p>
        </w:tc>
        <w:tc>
          <w:tcPr>
            <w:tcW w:w="90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sz w:val="18"/>
                <w:szCs w:val="18"/>
              </w:rPr>
            </w:pPr>
          </w:p>
        </w:tc>
      </w:tr>
      <w:tr w:rsidR="006C71B2" w:rsidRPr="00DF28D1" w:rsidTr="006C71B2">
        <w:trPr>
          <w:trHeight w:val="20"/>
        </w:trPr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Проведение обяз</w:t>
            </w: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а</w:t>
            </w:r>
            <w:r w:rsidRPr="00DF28D1">
              <w:rPr>
                <w:rFonts w:ascii="PT Astra Serif" w:hAnsi="PT Astra Serif" w:cs="Times New Roman"/>
                <w:sz w:val="18"/>
                <w:szCs w:val="18"/>
              </w:rPr>
              <w:t>тельного энергет</w:t>
            </w: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и</w:t>
            </w:r>
            <w:r w:rsidRPr="00DF28D1">
              <w:rPr>
                <w:rFonts w:ascii="PT Astra Serif" w:hAnsi="PT Astra Serif" w:cs="Times New Roman"/>
                <w:sz w:val="18"/>
                <w:szCs w:val="18"/>
              </w:rPr>
              <w:t>ческого обследов</w:t>
            </w: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а</w:t>
            </w: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ния организаций, осуществляющих производство и (или) транспорт</w:t>
            </w: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и</w:t>
            </w:r>
            <w:r w:rsidRPr="00DF28D1">
              <w:rPr>
                <w:rFonts w:ascii="PT Astra Serif" w:hAnsi="PT Astra Serif" w:cs="Times New Roman"/>
                <w:sz w:val="18"/>
                <w:szCs w:val="18"/>
              </w:rPr>
              <w:t>ровку тепловой энергии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ед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всего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3704,00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726,35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726,33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726,33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726,33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726,33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726,33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8062,00</w:t>
            </w:r>
          </w:p>
        </w:tc>
      </w:tr>
      <w:tr w:rsidR="006C71B2" w:rsidRPr="00DF28D1" w:rsidTr="006C71B2">
        <w:trPr>
          <w:trHeight w:val="20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ФБ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</w:tr>
      <w:tr w:rsidR="006C71B2" w:rsidRPr="00DF28D1" w:rsidTr="006C71B2">
        <w:trPr>
          <w:trHeight w:val="20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ОБ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</w:tr>
      <w:tr w:rsidR="006C71B2" w:rsidRPr="00DF28D1" w:rsidTr="006C71B2">
        <w:trPr>
          <w:trHeight w:val="20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МБ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</w:tr>
      <w:tr w:rsidR="006C71B2" w:rsidRPr="00DF28D1" w:rsidTr="006C71B2">
        <w:trPr>
          <w:trHeight w:val="20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ВБИ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3704,00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726,35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726,33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726,33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726,33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726,33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726,33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8062,00</w:t>
            </w:r>
          </w:p>
        </w:tc>
      </w:tr>
      <w:tr w:rsidR="006C71B2" w:rsidRPr="00DF28D1" w:rsidTr="006C71B2">
        <w:trPr>
          <w:trHeight w:val="20"/>
        </w:trPr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2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Предложения по строительству и</w:t>
            </w:r>
            <w:r w:rsidRPr="00DF28D1">
              <w:rPr>
                <w:rFonts w:ascii="PT Astra Serif" w:hAnsi="PT Astra Serif" w:cs="Times New Roman"/>
                <w:sz w:val="18"/>
                <w:szCs w:val="18"/>
              </w:rPr>
              <w:t>с</w:t>
            </w:r>
            <w:r w:rsidRPr="00DF28D1">
              <w:rPr>
                <w:rFonts w:ascii="PT Astra Serif" w:hAnsi="PT Astra Serif" w:cs="Times New Roman"/>
                <w:sz w:val="18"/>
                <w:szCs w:val="18"/>
              </w:rPr>
              <w:t>точников тепловой энергии, обеспеч</w:t>
            </w: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и</w:t>
            </w: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вающих перспе</w:t>
            </w: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к</w:t>
            </w:r>
            <w:r w:rsidRPr="00DF28D1">
              <w:rPr>
                <w:rFonts w:ascii="PT Astra Serif" w:hAnsi="PT Astra Serif" w:cs="Times New Roman"/>
                <w:sz w:val="18"/>
                <w:szCs w:val="18"/>
              </w:rPr>
              <w:t xml:space="preserve">тивную тепловую нагрузку 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ед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всего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11269,20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13246,80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13158,00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13038,00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12355,20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12534,00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12716,40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12903,60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13105,20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13314,00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13531,20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141171,6</w:t>
            </w:r>
          </w:p>
        </w:tc>
      </w:tr>
      <w:tr w:rsidR="006C71B2" w:rsidRPr="00DF28D1" w:rsidTr="006C71B2">
        <w:trPr>
          <w:trHeight w:val="20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1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ФБ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</w:tr>
      <w:tr w:rsidR="006C71B2" w:rsidRPr="00DF28D1" w:rsidTr="006C71B2">
        <w:trPr>
          <w:trHeight w:val="20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1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ОБ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</w:tr>
      <w:tr w:rsidR="006C71B2" w:rsidRPr="00DF28D1" w:rsidTr="006C71B2">
        <w:trPr>
          <w:trHeight w:val="20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1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МБ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</w:tr>
      <w:tr w:rsidR="006C71B2" w:rsidRPr="00DF28D1" w:rsidTr="006C71B2">
        <w:trPr>
          <w:trHeight w:val="20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1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ВБИ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11269,20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13246,80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13158,00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13038,00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12355,20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12534,00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12716,40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12903,60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13105,20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13314,00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13531,20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141171,6</w:t>
            </w:r>
          </w:p>
        </w:tc>
      </w:tr>
      <w:tr w:rsidR="006C71B2" w:rsidRPr="00DF28D1" w:rsidTr="006C71B2">
        <w:trPr>
          <w:trHeight w:val="409"/>
        </w:trPr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2.1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Поэтапное стро</w:t>
            </w: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и</w:t>
            </w:r>
            <w:r w:rsidRPr="00DF28D1">
              <w:rPr>
                <w:rFonts w:ascii="PT Astra Serif" w:hAnsi="PT Astra Serif" w:cs="Times New Roman"/>
                <w:sz w:val="18"/>
                <w:szCs w:val="18"/>
              </w:rPr>
              <w:t>тельство блочно-модульной котел</w:t>
            </w:r>
            <w:r w:rsidRPr="00DF28D1">
              <w:rPr>
                <w:rFonts w:ascii="PT Astra Serif" w:hAnsi="PT Astra Serif" w:cs="Times New Roman"/>
                <w:sz w:val="18"/>
                <w:szCs w:val="18"/>
              </w:rPr>
              <w:t>ь</w:t>
            </w: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ной №5 в п. Пуровск мощностью 9,0 МВт с тепловыми сетями (концессия)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ед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всего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11269,20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13246,80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13158,00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13038,00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12355,20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12534,00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12716,40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12903,60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13105,20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13314,00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13531,20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141171,6</w:t>
            </w:r>
          </w:p>
        </w:tc>
      </w:tr>
      <w:tr w:rsidR="006C71B2" w:rsidRPr="00DF28D1" w:rsidTr="006C71B2">
        <w:trPr>
          <w:trHeight w:val="20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ФБ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</w:tr>
      <w:tr w:rsidR="006C71B2" w:rsidRPr="00DF28D1" w:rsidTr="006C71B2">
        <w:trPr>
          <w:trHeight w:val="20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ОБ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</w:tr>
      <w:tr w:rsidR="006C71B2" w:rsidRPr="00DF28D1" w:rsidTr="006C71B2">
        <w:trPr>
          <w:trHeight w:val="20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МБ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</w:tr>
      <w:tr w:rsidR="006C71B2" w:rsidRPr="00DF28D1" w:rsidTr="006C71B2">
        <w:trPr>
          <w:trHeight w:val="20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ВБИ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11269,20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13246,80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13158,00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13038,00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12355,20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12534,00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12716,40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12903,60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13105,20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13314,00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13531,20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141171,6</w:t>
            </w:r>
          </w:p>
        </w:tc>
      </w:tr>
      <w:tr w:rsidR="006C71B2" w:rsidRPr="00DF28D1" w:rsidTr="006C71B2">
        <w:trPr>
          <w:trHeight w:val="515"/>
        </w:trPr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3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Предложения по техническому пер</w:t>
            </w: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е</w:t>
            </w: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вооружению исто</w:t>
            </w:r>
            <w:r w:rsidRPr="00DF28D1">
              <w:rPr>
                <w:rFonts w:ascii="PT Astra Serif" w:hAnsi="PT Astra Serif" w:cs="Times New Roman"/>
                <w:sz w:val="18"/>
                <w:szCs w:val="18"/>
              </w:rPr>
              <w:t>ч</w:t>
            </w: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ников тепловой энергии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ед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всего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548,00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1313,00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8039,00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9900,00</w:t>
            </w:r>
          </w:p>
        </w:tc>
      </w:tr>
      <w:tr w:rsidR="006C71B2" w:rsidRPr="00DF28D1" w:rsidTr="006C71B2">
        <w:trPr>
          <w:trHeight w:val="20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1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ФБ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</w:tr>
      <w:tr w:rsidR="006C71B2" w:rsidRPr="00DF28D1" w:rsidTr="006C71B2">
        <w:trPr>
          <w:trHeight w:val="20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1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ОБ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521,00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1247,00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7637,00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9405,00</w:t>
            </w:r>
          </w:p>
        </w:tc>
      </w:tr>
      <w:tr w:rsidR="006C71B2" w:rsidRPr="00DF28D1" w:rsidTr="006C71B2">
        <w:trPr>
          <w:trHeight w:val="20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1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МБ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27,00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66,00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402,00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495,00</w:t>
            </w:r>
          </w:p>
        </w:tc>
      </w:tr>
      <w:tr w:rsidR="006C71B2" w:rsidRPr="00DF28D1" w:rsidTr="006C71B2">
        <w:trPr>
          <w:trHeight w:val="333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1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ВБИ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</w:tr>
      <w:tr w:rsidR="006C71B2" w:rsidRPr="00DF28D1" w:rsidTr="006C71B2">
        <w:trPr>
          <w:trHeight w:val="20"/>
        </w:trPr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3.1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Установка дополн</w:t>
            </w: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и</w:t>
            </w:r>
            <w:r w:rsidRPr="00DF28D1">
              <w:rPr>
                <w:rFonts w:ascii="PT Astra Serif" w:hAnsi="PT Astra Serif" w:cs="Times New Roman"/>
                <w:sz w:val="18"/>
                <w:szCs w:val="18"/>
              </w:rPr>
              <w:t>тельных емкостей для хранения жи</w:t>
            </w: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д</w:t>
            </w:r>
            <w:r w:rsidRPr="00DF28D1">
              <w:rPr>
                <w:rFonts w:ascii="PT Astra Serif" w:hAnsi="PT Astra Serif" w:cs="Times New Roman"/>
                <w:sz w:val="18"/>
                <w:szCs w:val="18"/>
              </w:rPr>
              <w:t xml:space="preserve">кого топлива на котельных № 1–3 п. Пуровск 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ед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3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всего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548,00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1313,00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8039,00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9900,00</w:t>
            </w:r>
          </w:p>
        </w:tc>
      </w:tr>
      <w:tr w:rsidR="006C71B2" w:rsidRPr="00DF28D1" w:rsidTr="006C71B2">
        <w:trPr>
          <w:trHeight w:val="20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ФБ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</w:tr>
      <w:tr w:rsidR="006C71B2" w:rsidRPr="00DF28D1" w:rsidTr="006C71B2">
        <w:trPr>
          <w:trHeight w:val="20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ОБ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521,00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1247,00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7637,00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9405,00</w:t>
            </w:r>
          </w:p>
        </w:tc>
      </w:tr>
      <w:tr w:rsidR="006C71B2" w:rsidRPr="00DF28D1" w:rsidTr="006C71B2">
        <w:trPr>
          <w:trHeight w:val="20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МБ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27,00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66,00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402,00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495,00</w:t>
            </w:r>
          </w:p>
        </w:tc>
      </w:tr>
      <w:tr w:rsidR="006C71B2" w:rsidRPr="00DF28D1" w:rsidTr="006C71B2">
        <w:trPr>
          <w:trHeight w:val="20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ВБИ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</w:tr>
      <w:tr w:rsidR="006C71B2" w:rsidRPr="00DF28D1" w:rsidTr="006C71B2">
        <w:trPr>
          <w:trHeight w:val="20"/>
        </w:trPr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lastRenderedPageBreak/>
              <w:t> 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ИТОГО</w:t>
            </w:r>
          </w:p>
        </w:tc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 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sz w:val="18"/>
                <w:szCs w:val="18"/>
              </w:rPr>
              <w:t>всего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11269,20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13246,80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13706,00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18055,00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20394,20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13260,35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13442,73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13629,93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13831,53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14040,33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14257,53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Cs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Cs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sz w:val="18"/>
                <w:szCs w:val="18"/>
              </w:rPr>
              <w:t>159133,6</w:t>
            </w:r>
          </w:p>
        </w:tc>
      </w:tr>
      <w:tr w:rsidR="006C71B2" w:rsidRPr="00DF28D1" w:rsidTr="006C71B2">
        <w:trPr>
          <w:trHeight w:val="20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 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ФБ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</w:tr>
      <w:tr w:rsidR="006C71B2" w:rsidRPr="00DF28D1" w:rsidTr="006C71B2">
        <w:trPr>
          <w:trHeight w:val="20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 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ОБ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521,00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1247,00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7637,00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9405,00</w:t>
            </w:r>
          </w:p>
        </w:tc>
      </w:tr>
      <w:tr w:rsidR="006C71B2" w:rsidRPr="00DF28D1" w:rsidTr="006C71B2">
        <w:trPr>
          <w:trHeight w:val="20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 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МБ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27,00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66,00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402,00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495,00</w:t>
            </w:r>
          </w:p>
        </w:tc>
      </w:tr>
      <w:tr w:rsidR="006C71B2" w:rsidRPr="00DF28D1" w:rsidTr="006C71B2">
        <w:trPr>
          <w:trHeight w:val="20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 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ВБИ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11269,20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13246,80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13158,00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16742,00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12355,20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13260,35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13442,73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13629,93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13831,53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14040,33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14257,53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0,00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6C71B2" w:rsidRPr="00DF28D1" w:rsidRDefault="006C71B2" w:rsidP="002C70E4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sz w:val="18"/>
                <w:szCs w:val="18"/>
              </w:rPr>
              <w:t>149233,6</w:t>
            </w:r>
          </w:p>
        </w:tc>
      </w:tr>
    </w:tbl>
    <w:p w:rsidR="00D73A81" w:rsidRPr="00DF28D1" w:rsidRDefault="00D73A81" w:rsidP="006C71B2">
      <w:pPr>
        <w:pStyle w:val="af1"/>
        <w:spacing w:line="276" w:lineRule="auto"/>
        <w:ind w:firstLine="567"/>
        <w:jc w:val="left"/>
        <w:rPr>
          <w:rFonts w:ascii="PT Astra Serif" w:hAnsi="PT Astra Serif" w:cs="Times New Roman"/>
          <w:lang w:bidi="ru-RU"/>
        </w:rPr>
      </w:pPr>
    </w:p>
    <w:p w:rsidR="00D73A81" w:rsidRPr="00DF28D1" w:rsidRDefault="00D73A81" w:rsidP="00D73A81">
      <w:pPr>
        <w:rPr>
          <w:rFonts w:ascii="PT Astra Serif" w:hAnsi="PT Astra Serif"/>
        </w:rPr>
      </w:pPr>
    </w:p>
    <w:p w:rsidR="00D73A81" w:rsidRPr="00DF28D1" w:rsidRDefault="00D73A81" w:rsidP="00D73A81">
      <w:pPr>
        <w:rPr>
          <w:rFonts w:ascii="PT Astra Serif" w:hAnsi="PT Astra Serif"/>
        </w:rPr>
        <w:sectPr w:rsidR="00D73A81" w:rsidRPr="00DF28D1" w:rsidSect="00BC3AF8">
          <w:pgSz w:w="16800" w:h="11900" w:orient="landscape"/>
          <w:pgMar w:top="799" w:right="567" w:bottom="561" w:left="1134" w:header="720" w:footer="720" w:gutter="0"/>
          <w:cols w:space="720"/>
          <w:noEndnote/>
        </w:sectPr>
      </w:pPr>
    </w:p>
    <w:p w:rsidR="00BC3AF8" w:rsidRPr="00DF28D1" w:rsidRDefault="00BC3AF8" w:rsidP="00F229DA">
      <w:pPr>
        <w:pStyle w:val="ac"/>
        <w:numPr>
          <w:ilvl w:val="0"/>
          <w:numId w:val="1"/>
        </w:numPr>
        <w:ind w:left="567" w:hanging="567"/>
        <w:jc w:val="both"/>
        <w:rPr>
          <w:rFonts w:ascii="PT Astra Serif" w:hAnsi="PT Astra Serif"/>
          <w:sz w:val="24"/>
          <w:szCs w:val="24"/>
        </w:rPr>
      </w:pPr>
      <w:bookmarkStart w:id="14" w:name="_Toc81294851"/>
      <w:r w:rsidRPr="00DF28D1">
        <w:rPr>
          <w:rFonts w:ascii="PT Astra Serif" w:hAnsi="PT Astra Serif"/>
          <w:sz w:val="24"/>
          <w:szCs w:val="24"/>
        </w:rPr>
        <w:lastRenderedPageBreak/>
        <w:t>Предложения по строительству, реконструкции и (или) модернизации тепловых сетей</w:t>
      </w:r>
      <w:bookmarkEnd w:id="14"/>
    </w:p>
    <w:p w:rsidR="00BC3AF8" w:rsidRPr="00DF28D1" w:rsidRDefault="00BC3AF8" w:rsidP="00F229DA">
      <w:pPr>
        <w:ind w:firstLine="0"/>
        <w:rPr>
          <w:rFonts w:ascii="PT Astra Serif" w:hAnsi="PT Astra Serif" w:cs="Times New Roman"/>
          <w:lang w:bidi="ru-RU"/>
        </w:rPr>
      </w:pPr>
    </w:p>
    <w:p w:rsidR="00BC3AF8" w:rsidRPr="00DF28D1" w:rsidRDefault="00BC3AF8" w:rsidP="00BC3AF8">
      <w:pPr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Строительство и реконструкция тепловых сетей, обеспечивающих перераспределение те</w:t>
      </w:r>
      <w:r w:rsidRPr="00DF28D1">
        <w:rPr>
          <w:rFonts w:ascii="PT Astra Serif" w:hAnsi="PT Astra Serif" w:cs="Times New Roman"/>
          <w:lang w:bidi="ru-RU"/>
        </w:rPr>
        <w:t>п</w:t>
      </w:r>
      <w:r w:rsidRPr="00DF28D1">
        <w:rPr>
          <w:rFonts w:ascii="PT Astra Serif" w:hAnsi="PT Astra Serif" w:cs="Times New Roman"/>
          <w:lang w:bidi="ru-RU"/>
        </w:rPr>
        <w:t>ловой нагрузки из зон с дефицитом располагаемой тепловой мощности источников тепловой эне</w:t>
      </w:r>
      <w:r w:rsidRPr="00DF28D1">
        <w:rPr>
          <w:rFonts w:ascii="PT Astra Serif" w:hAnsi="PT Astra Serif" w:cs="Times New Roman"/>
          <w:lang w:bidi="ru-RU"/>
        </w:rPr>
        <w:t>р</w:t>
      </w:r>
      <w:r w:rsidRPr="00DF28D1">
        <w:rPr>
          <w:rFonts w:ascii="PT Astra Serif" w:hAnsi="PT Astra Serif" w:cs="Times New Roman"/>
          <w:lang w:bidi="ru-RU"/>
        </w:rPr>
        <w:t>гии в зоны с резервом располагаемой тепловой мощности источников тепловой энергии (испол</w:t>
      </w:r>
      <w:r w:rsidRPr="00DF28D1">
        <w:rPr>
          <w:rFonts w:ascii="PT Astra Serif" w:hAnsi="PT Astra Serif" w:cs="Times New Roman"/>
          <w:lang w:bidi="ru-RU"/>
        </w:rPr>
        <w:t>ь</w:t>
      </w:r>
      <w:r w:rsidRPr="00DF28D1">
        <w:rPr>
          <w:rFonts w:ascii="PT Astra Serif" w:hAnsi="PT Astra Serif" w:cs="Times New Roman"/>
          <w:lang w:bidi="ru-RU"/>
        </w:rPr>
        <w:t>зование существующих резервов), не планируются</w:t>
      </w:r>
    </w:p>
    <w:p w:rsidR="00BC3AF8" w:rsidRPr="00DF28D1" w:rsidRDefault="00BC3AF8" w:rsidP="003C7C3F">
      <w:pPr>
        <w:ind w:firstLine="0"/>
        <w:rPr>
          <w:rFonts w:ascii="PT Astra Serif" w:hAnsi="PT Astra Serif" w:cs="Times New Roman"/>
          <w:lang w:bidi="ru-RU"/>
        </w:rPr>
      </w:pPr>
    </w:p>
    <w:p w:rsidR="00BC3AF8" w:rsidRPr="00DF28D1" w:rsidRDefault="00BC3AF8" w:rsidP="00BC3AF8">
      <w:pPr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 xml:space="preserve">Перечень мероприятий по строительству и реконструкции тепловых сетей в таблице </w:t>
      </w:r>
      <w:r w:rsidR="002430E0" w:rsidRPr="00DF28D1">
        <w:rPr>
          <w:rFonts w:ascii="PT Astra Serif" w:hAnsi="PT Astra Serif" w:cs="Times New Roman"/>
          <w:lang w:bidi="ru-RU"/>
        </w:rPr>
        <w:t>8</w:t>
      </w:r>
      <w:r w:rsidRPr="00DF28D1">
        <w:rPr>
          <w:rFonts w:ascii="PT Astra Serif" w:hAnsi="PT Astra Serif" w:cs="Times New Roman"/>
          <w:lang w:bidi="ru-RU"/>
        </w:rPr>
        <w:t>.</w:t>
      </w:r>
    </w:p>
    <w:p w:rsidR="00BC3AF8" w:rsidRPr="00DF28D1" w:rsidRDefault="00BC3AF8" w:rsidP="00D73A81">
      <w:pPr>
        <w:rPr>
          <w:rFonts w:ascii="PT Astra Serif" w:hAnsi="PT Astra Serif"/>
        </w:rPr>
      </w:pPr>
    </w:p>
    <w:p w:rsidR="00BC3AF8" w:rsidRPr="00DF28D1" w:rsidRDefault="00BC3AF8" w:rsidP="00D73A81">
      <w:pPr>
        <w:rPr>
          <w:rFonts w:ascii="PT Astra Serif" w:hAnsi="PT Astra Serif"/>
        </w:rPr>
        <w:sectPr w:rsidR="00BC3AF8" w:rsidRPr="00DF28D1" w:rsidSect="00FF3D2F">
          <w:pgSz w:w="11900" w:h="16800"/>
          <w:pgMar w:top="1440" w:right="561" w:bottom="561" w:left="1134" w:header="720" w:footer="720" w:gutter="0"/>
          <w:cols w:space="720"/>
          <w:noEndnote/>
        </w:sectPr>
      </w:pPr>
    </w:p>
    <w:p w:rsidR="00BC3AF8" w:rsidRPr="00DF28D1" w:rsidRDefault="00BC3AF8" w:rsidP="00BC3AF8">
      <w:pPr>
        <w:pStyle w:val="af1"/>
        <w:jc w:val="right"/>
        <w:rPr>
          <w:rFonts w:ascii="PT Astra Serif" w:hAnsi="PT Astra Serif" w:cs="Times New Roman"/>
          <w:b/>
          <w:bCs/>
          <w:lang w:bidi="ru-RU"/>
        </w:rPr>
      </w:pPr>
      <w:r w:rsidRPr="00DF28D1">
        <w:rPr>
          <w:rFonts w:ascii="PT Astra Serif" w:hAnsi="PT Astra Serif" w:cs="Times New Roman"/>
          <w:b/>
          <w:bCs/>
          <w:lang w:bidi="ru-RU"/>
        </w:rPr>
        <w:lastRenderedPageBreak/>
        <w:t xml:space="preserve">Таблица </w:t>
      </w:r>
      <w:r w:rsidR="002430E0" w:rsidRPr="00DF28D1">
        <w:rPr>
          <w:rFonts w:ascii="PT Astra Serif" w:hAnsi="PT Astra Serif" w:cs="Times New Roman"/>
          <w:b/>
          <w:bCs/>
          <w:lang w:bidi="ru-RU"/>
        </w:rPr>
        <w:t>8</w:t>
      </w:r>
    </w:p>
    <w:p w:rsidR="00BC3AF8" w:rsidRPr="00DF28D1" w:rsidRDefault="00BC3AF8" w:rsidP="00BC3AF8">
      <w:pPr>
        <w:pStyle w:val="af1"/>
        <w:rPr>
          <w:rFonts w:ascii="PT Astra Serif" w:hAnsi="PT Astra Serif" w:cs="Times New Roman"/>
          <w:b/>
          <w:bCs/>
          <w:lang w:bidi="ru-RU"/>
        </w:rPr>
      </w:pPr>
      <w:r w:rsidRPr="00DF28D1">
        <w:rPr>
          <w:rFonts w:ascii="PT Astra Serif" w:hAnsi="PT Astra Serif" w:cs="Times New Roman"/>
          <w:b/>
          <w:bCs/>
          <w:lang w:bidi="ru-RU"/>
        </w:rPr>
        <w:t>Финансовые потребности для реализации предложений по строительству, реконструкции и техническому перевооружению тепл</w:t>
      </w:r>
      <w:r w:rsidRPr="00DF28D1">
        <w:rPr>
          <w:rFonts w:ascii="PT Astra Serif" w:hAnsi="PT Astra Serif" w:cs="Times New Roman"/>
          <w:b/>
          <w:bCs/>
          <w:lang w:bidi="ru-RU"/>
        </w:rPr>
        <w:t>о</w:t>
      </w:r>
      <w:r w:rsidRPr="00DF28D1">
        <w:rPr>
          <w:rFonts w:ascii="PT Astra Serif" w:hAnsi="PT Astra Serif" w:cs="Times New Roman"/>
          <w:b/>
          <w:bCs/>
          <w:lang w:bidi="ru-RU"/>
        </w:rPr>
        <w:t xml:space="preserve">вых сетей </w:t>
      </w:r>
      <w:r w:rsidR="00D47016" w:rsidRPr="00DF28D1">
        <w:rPr>
          <w:rFonts w:ascii="PT Astra Serif" w:hAnsi="PT Astra Serif" w:cs="Times New Roman"/>
          <w:b/>
          <w:bCs/>
          <w:lang w:bidi="ru-RU"/>
        </w:rPr>
        <w:t>п. Пуровск и с. Сывдарма</w:t>
      </w:r>
    </w:p>
    <w:p w:rsidR="00955739" w:rsidRPr="00DF28D1" w:rsidRDefault="00955739" w:rsidP="00BC3AF8">
      <w:pPr>
        <w:pStyle w:val="af1"/>
        <w:rPr>
          <w:rFonts w:ascii="PT Astra Serif" w:hAnsi="PT Astra Serif" w:cs="Times New Roman"/>
          <w:b/>
          <w:bCs/>
          <w:lang w:bidi="ru-RU"/>
        </w:rPr>
      </w:pPr>
    </w:p>
    <w:tbl>
      <w:tblPr>
        <w:tblW w:w="16302" w:type="dxa"/>
        <w:tblInd w:w="-856" w:type="dxa"/>
        <w:tblLayout w:type="fixed"/>
        <w:tblLook w:val="04A0"/>
      </w:tblPr>
      <w:tblGrid>
        <w:gridCol w:w="565"/>
        <w:gridCol w:w="1571"/>
        <w:gridCol w:w="699"/>
        <w:gridCol w:w="567"/>
        <w:gridCol w:w="1006"/>
        <w:gridCol w:w="818"/>
        <w:gridCol w:w="818"/>
        <w:gridCol w:w="902"/>
        <w:gridCol w:w="992"/>
        <w:gridCol w:w="1021"/>
        <w:gridCol w:w="961"/>
        <w:gridCol w:w="941"/>
        <w:gridCol w:w="933"/>
        <w:gridCol w:w="924"/>
        <w:gridCol w:w="917"/>
        <w:gridCol w:w="909"/>
        <w:gridCol w:w="765"/>
        <w:gridCol w:w="993"/>
      </w:tblGrid>
      <w:tr w:rsidR="00202140" w:rsidRPr="00DF28D1" w:rsidTr="00D51E9C">
        <w:trPr>
          <w:trHeight w:val="532"/>
          <w:tblHeader/>
        </w:trPr>
        <w:tc>
          <w:tcPr>
            <w:tcW w:w="5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  <w:t>№ п/п</w:t>
            </w:r>
          </w:p>
        </w:tc>
        <w:tc>
          <w:tcPr>
            <w:tcW w:w="15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  <w:t>Наименование работ/ статьи затрат</w:t>
            </w:r>
          </w:p>
        </w:tc>
        <w:tc>
          <w:tcPr>
            <w:tcW w:w="6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left="113" w:right="113"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  <w:t>Ед. изм.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left="113" w:right="113"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  <w:t>Объем работ</w:t>
            </w:r>
          </w:p>
        </w:tc>
        <w:tc>
          <w:tcPr>
            <w:tcW w:w="10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  <w:t>Исто</w:t>
            </w: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  <w:t>ч</w:t>
            </w: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  <w:t>ники фина</w:t>
            </w: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  <w:t>н</w:t>
            </w: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  <w:t>сиров</w:t>
            </w: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  <w:t>а</w:t>
            </w: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  <w:t>ния</w:t>
            </w:r>
          </w:p>
        </w:tc>
        <w:tc>
          <w:tcPr>
            <w:tcW w:w="10901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02140" w:rsidRPr="00DF28D1" w:rsidRDefault="00202140" w:rsidP="00D51E9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  <w:t>Финансовые потребности по годам реализации, тыс. руб.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02140" w:rsidRPr="00DF28D1" w:rsidRDefault="00202140" w:rsidP="00D51E9C">
            <w:pPr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  <w:t>Всего, тыс. руб.</w:t>
            </w:r>
          </w:p>
        </w:tc>
      </w:tr>
      <w:tr w:rsidR="00202140" w:rsidRPr="00DF28D1" w:rsidTr="00D51E9C">
        <w:trPr>
          <w:trHeight w:val="288"/>
          <w:tblHeader/>
        </w:trPr>
        <w:tc>
          <w:tcPr>
            <w:tcW w:w="5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4551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02140" w:rsidRPr="00DF28D1" w:rsidRDefault="00202140" w:rsidP="00D51E9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  <w:t>2 этап</w:t>
            </w:r>
          </w:p>
        </w:tc>
        <w:tc>
          <w:tcPr>
            <w:tcW w:w="635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  <w:t>3 этап</w:t>
            </w:r>
          </w:p>
        </w:tc>
        <w:tc>
          <w:tcPr>
            <w:tcW w:w="99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</w:p>
        </w:tc>
      </w:tr>
      <w:tr w:rsidR="00202140" w:rsidRPr="00DF28D1" w:rsidTr="00D51E9C">
        <w:trPr>
          <w:trHeight w:val="838"/>
          <w:tblHeader/>
        </w:trPr>
        <w:tc>
          <w:tcPr>
            <w:tcW w:w="5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  <w:t>2019 г.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  <w:t>2020 г.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  <w:t>2021 г.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  <w:t>2022 г.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  <w:t>2023 г.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  <w:t>2024 г.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  <w:t>2025 г.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  <w:t>2026 г.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  <w:t>2027 г.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  <w:t>2028 г.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  <w:t>2029 г.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  <w:t>2030 г.</w:t>
            </w:r>
          </w:p>
        </w:tc>
        <w:tc>
          <w:tcPr>
            <w:tcW w:w="9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Строительство тепловых сетей для обеспечения перспективных приростов те</w:t>
            </w: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п</w:t>
            </w: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ловой нагрузки</w:t>
            </w:r>
          </w:p>
        </w:tc>
        <w:tc>
          <w:tcPr>
            <w:tcW w:w="69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п. м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2 754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всего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4954,00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8246,00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13232,00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11411,50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11411,50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11411,50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11411,50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11411,50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11411,50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94901,00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ФБ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ОБ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4706,00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7834,00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12570,00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10841,00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10841,00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10841,00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10841,00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10841,00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10841,00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90156,00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МБ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248,00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412,00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662,00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570,50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570,50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570,50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570,50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570,50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570,50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4745,00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ВБИ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1.1.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Участок сети от котельной № 3 п. Пуровск к п</w:t>
            </w: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о</w:t>
            </w: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требителям в мкр. «Южный» Dу 50–125 мм, в т. ч. ПИР</w:t>
            </w:r>
          </w:p>
        </w:tc>
        <w:tc>
          <w:tcPr>
            <w:tcW w:w="69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п. м.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1 435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всего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11411,50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11411,50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11411,50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11411,50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11411,50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11411,50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68469,00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ФБ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ОБ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10841,00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10841,00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10841,00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10841,00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10841,00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10841,00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65046,00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МБ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570,50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570,50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570,50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570,50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570,50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570,50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3423,00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ВБИ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251"/>
        </w:trPr>
        <w:tc>
          <w:tcPr>
            <w:tcW w:w="5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1.2.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2D2C2F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Участок сети от котельной № 3 п. Пуровск к п</w:t>
            </w: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о</w:t>
            </w: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требителям в мкр. «</w:t>
            </w:r>
            <w:r w:rsidR="002D2C2F"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Новый</w:t>
            </w: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» Dу 50–175 мм, в т. ч. ПИР</w:t>
            </w:r>
          </w:p>
        </w:tc>
        <w:tc>
          <w:tcPr>
            <w:tcW w:w="69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п. м.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1 319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всего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4954,00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8246,00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13232,00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26432,00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ФБ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ОБ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4706,00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7834,00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12570,00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25110,00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МБ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248,00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412,00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662,00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1322,00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ВБИ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343"/>
        </w:trPr>
        <w:tc>
          <w:tcPr>
            <w:tcW w:w="5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Реконструкция тепловых сетей для обеспечения нормативной надежности и безопасности теплоснабжения</w:t>
            </w:r>
          </w:p>
        </w:tc>
        <w:tc>
          <w:tcPr>
            <w:tcW w:w="69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п. м.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110 639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всего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52587,00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99788,45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99788,31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99788,32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99788,32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99788,32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99788,32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651317,04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ФБ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ОБ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44699,00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84819,85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84819,83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84819,83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84819,83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84819,83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84819,83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553618,00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МБ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2629,00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4989,70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4989,66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4989,66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4989,66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4989,66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4989,66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32567,00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ВБИ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5259,00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9978,90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9978,82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9978,83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9978,83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9978,83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9978,83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65132,04</w:t>
            </w:r>
          </w:p>
        </w:tc>
      </w:tr>
      <w:tr w:rsidR="00202140" w:rsidRPr="00DF28D1" w:rsidTr="00D51E9C">
        <w:trPr>
          <w:trHeight w:val="449"/>
        </w:trPr>
        <w:tc>
          <w:tcPr>
            <w:tcW w:w="5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2.1.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Тепловые сети от котельной № 1 п. Пуровск</w:t>
            </w:r>
          </w:p>
        </w:tc>
        <w:tc>
          <w:tcPr>
            <w:tcW w:w="69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п. м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5 054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всего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20667,00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58419,35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58419,33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58419,33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58419,33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58419,33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58419,33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371183,00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ФБ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ОБ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17567,00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49656,35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49656,33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49656,33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49656,33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49656,33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49656,33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315505,00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МБ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1033,00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2921,00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2921,00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2921,00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2921,00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2921,00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2921,00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18559,00</w:t>
            </w:r>
          </w:p>
        </w:tc>
      </w:tr>
      <w:tr w:rsidR="00202140" w:rsidRPr="00DF28D1" w:rsidTr="00D51E9C">
        <w:trPr>
          <w:trHeight w:val="31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ВБИ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2067,00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5842,00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5842,00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5842,00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5842,00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5842,00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5842,00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37119,00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lastRenderedPageBreak/>
              <w:t>2.2.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Тепловые сети от котельной № 3 п. Пуровск</w:t>
            </w:r>
          </w:p>
        </w:tc>
        <w:tc>
          <w:tcPr>
            <w:tcW w:w="69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п. м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2 415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всего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9336,00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17573,55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17573,49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17573,49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17573,49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17573,49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17573,49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114777,00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ФБ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ОБ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7935,00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14937,50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14937,50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14937,50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14937,50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14937,50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14937,50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97560,00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МБ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467,00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878,85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878,83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878,83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878,83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878,83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878,83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5740,00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ВБИ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934,00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1757,20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1757,16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1757,16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1757,16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1757,16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1757,16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11477,00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2.3.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Тепловые сети от котельной № 4 с. Сывдарма</w:t>
            </w:r>
          </w:p>
        </w:tc>
        <w:tc>
          <w:tcPr>
            <w:tcW w:w="69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п. м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3 170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всего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22584,00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23795,55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23795,49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23795,50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23795,50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23795,50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23795,50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165357,04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ФБ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ОБ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19197,00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20226,00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20226,00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20226,00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20226,00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20226,00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20226,00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140553,00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МБ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1129,00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1189,85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1189,83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1189,83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1189,83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1189,83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1189,83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8268,00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ВБИ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2258,00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2379,70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2379,66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2379,67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2379,67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2379,67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2379,67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16536,04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3.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Капитальный ремонт сетей ТС (замена ветхих участков)</w:t>
            </w:r>
          </w:p>
        </w:tc>
        <w:tc>
          <w:tcPr>
            <w:tcW w:w="69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ед.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всего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2147,65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5610,78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5835,17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6069,23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19662,83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ФБ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ОБ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МБ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2147,65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5610,78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5835,17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6069,23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19662,83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ВБИ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371"/>
        </w:trPr>
        <w:tc>
          <w:tcPr>
            <w:tcW w:w="5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3.1.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«Котельная № 1-ул. Молодежная, 4,4а»</w:t>
            </w:r>
          </w:p>
        </w:tc>
        <w:tc>
          <w:tcPr>
            <w:tcW w:w="69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ед.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всего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2147,65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2147,65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ФБ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ОБ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МБ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2147,65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2147,65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ВБИ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304"/>
        </w:trPr>
        <w:tc>
          <w:tcPr>
            <w:tcW w:w="5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3.2.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«Котельная № 1 – пер. Мостов</w:t>
            </w: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и</w:t>
            </w: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ков, 10»</w:t>
            </w:r>
          </w:p>
        </w:tc>
        <w:tc>
          <w:tcPr>
            <w:tcW w:w="69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ед.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всего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2633,56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2633,56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ФБ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ОБ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МБ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2633,56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2633,56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ВБИ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308"/>
        </w:trPr>
        <w:tc>
          <w:tcPr>
            <w:tcW w:w="5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3.3.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«УТ 159 - Деса</w:t>
            </w: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н</w:t>
            </w: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та, 5»</w:t>
            </w:r>
          </w:p>
        </w:tc>
        <w:tc>
          <w:tcPr>
            <w:tcW w:w="69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ед.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всего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2977,22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2977,22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ФБ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ОБ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МБ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2977,22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2977,22</w:t>
            </w:r>
          </w:p>
        </w:tc>
      </w:tr>
      <w:tr w:rsidR="00202140" w:rsidRPr="00DF28D1" w:rsidTr="00D51E9C">
        <w:trPr>
          <w:trHeight w:val="338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ВБИ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3.4.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«Котельная № 1 – ул. Молоде</w:t>
            </w: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ж</w:t>
            </w: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ная, 3»</w:t>
            </w:r>
          </w:p>
        </w:tc>
        <w:tc>
          <w:tcPr>
            <w:tcW w:w="69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ед.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всего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2293,52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2293,52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ФБ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ОБ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МБ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2293,52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2293,52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ВБИ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lastRenderedPageBreak/>
              <w:t>3.5.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«УТ 135 – УТ 52 – ул. Молоде</w:t>
            </w: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ж</w:t>
            </w: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ная»</w:t>
            </w:r>
          </w:p>
        </w:tc>
        <w:tc>
          <w:tcPr>
            <w:tcW w:w="69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ед.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всего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3541,65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3541,65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ФБ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ОБ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МБ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3541,65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3541,65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ВБИ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3.6.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«УТ 112 – УТ 128 – Линия Промзона»</w:t>
            </w:r>
          </w:p>
        </w:tc>
        <w:tc>
          <w:tcPr>
            <w:tcW w:w="69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ед.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всего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4685,77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4685,77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ФБ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ОБ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МБ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4685,77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4685,77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ВБИ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3.7.</w:t>
            </w: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«УТ 129 – ул. Десанта, 5»</w:t>
            </w:r>
          </w:p>
        </w:tc>
        <w:tc>
          <w:tcPr>
            <w:tcW w:w="69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ед.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всего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1383,46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1383,46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ФБ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ОБ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МБ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1383,46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1383,46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ВБИ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ИТОГО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18"/>
                <w:szCs w:val="18"/>
              </w:rPr>
              <w:t>всего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2147,65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10564,78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14081,17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71888,23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111199,9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111199,8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111199,8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111199,8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111199,8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111199,8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b/>
                <w:color w:val="000000"/>
                <w:sz w:val="18"/>
                <w:szCs w:val="18"/>
              </w:rPr>
              <w:t>765880,87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ФБ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ОБ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4706,00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7834,00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57269,00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95660,85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95660,83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95660,83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95660,83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95660,83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95660,83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643774,00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МБ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2147,65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5858,78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6247,17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9360,23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5560,20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5560,16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5560,16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5560,16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5560,16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5560,16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56974,83</w:t>
            </w:r>
          </w:p>
        </w:tc>
      </w:tr>
      <w:tr w:rsidR="00202140" w:rsidRPr="00DF28D1" w:rsidTr="00D51E9C">
        <w:trPr>
          <w:trHeight w:val="20"/>
        </w:trPr>
        <w:tc>
          <w:tcPr>
            <w:tcW w:w="5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ВБИ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5259,00</w:t>
            </w:r>
          </w:p>
        </w:tc>
        <w:tc>
          <w:tcPr>
            <w:tcW w:w="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9978,90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9978,82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9978,83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9978,83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9978,83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9978,83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</w:tcPr>
          <w:p w:rsidR="00202140" w:rsidRPr="00DF28D1" w:rsidRDefault="00202140" w:rsidP="00D51E9C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18"/>
                <w:szCs w:val="18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18"/>
                <w:szCs w:val="18"/>
              </w:rPr>
              <w:t>65132,04</w:t>
            </w:r>
          </w:p>
        </w:tc>
      </w:tr>
    </w:tbl>
    <w:p w:rsidR="00955739" w:rsidRPr="00DF28D1" w:rsidRDefault="00955739" w:rsidP="00BC3AF8">
      <w:pPr>
        <w:pStyle w:val="af1"/>
        <w:rPr>
          <w:rFonts w:ascii="PT Astra Serif" w:hAnsi="PT Astra Serif" w:cs="Times New Roman"/>
          <w:b/>
          <w:bCs/>
          <w:lang w:bidi="ru-RU"/>
        </w:rPr>
      </w:pPr>
    </w:p>
    <w:p w:rsidR="00BC3AF8" w:rsidRPr="00DF28D1" w:rsidRDefault="00BC3AF8" w:rsidP="00BC3AF8">
      <w:pPr>
        <w:rPr>
          <w:rFonts w:ascii="PT Astra Serif" w:hAnsi="PT Astra Serif"/>
        </w:rPr>
      </w:pPr>
    </w:p>
    <w:p w:rsidR="00955739" w:rsidRPr="00DF28D1" w:rsidRDefault="00955739" w:rsidP="00BC3AF8">
      <w:pPr>
        <w:rPr>
          <w:rFonts w:ascii="PT Astra Serif" w:hAnsi="PT Astra Serif"/>
        </w:rPr>
        <w:sectPr w:rsidR="00955739" w:rsidRPr="00DF28D1" w:rsidSect="00BC3AF8">
          <w:pgSz w:w="16800" w:h="11900" w:orient="landscape"/>
          <w:pgMar w:top="799" w:right="567" w:bottom="561" w:left="1134" w:header="720" w:footer="720" w:gutter="0"/>
          <w:cols w:space="720"/>
          <w:noEndnote/>
        </w:sectPr>
      </w:pPr>
    </w:p>
    <w:p w:rsidR="00BC3AF8" w:rsidRPr="00DF28D1" w:rsidRDefault="00BC3AF8" w:rsidP="00F229DA">
      <w:pPr>
        <w:pStyle w:val="ac"/>
        <w:numPr>
          <w:ilvl w:val="0"/>
          <w:numId w:val="1"/>
        </w:numPr>
        <w:ind w:left="567" w:hanging="567"/>
        <w:jc w:val="both"/>
        <w:rPr>
          <w:rFonts w:ascii="PT Astra Serif" w:hAnsi="PT Astra Serif"/>
          <w:sz w:val="24"/>
          <w:szCs w:val="24"/>
        </w:rPr>
      </w:pPr>
      <w:bookmarkStart w:id="15" w:name="_Toc81294852"/>
      <w:bookmarkStart w:id="16" w:name="sub_1239"/>
      <w:r w:rsidRPr="00DF28D1">
        <w:rPr>
          <w:rFonts w:ascii="PT Astra Serif" w:hAnsi="PT Astra Serif"/>
          <w:sz w:val="24"/>
          <w:szCs w:val="24"/>
        </w:rPr>
        <w:lastRenderedPageBreak/>
        <w:t>Предложения по переводу открытых систем теплоснабжения (горячего водоснабжения) в закрытые системы горячего водоснабжения</w:t>
      </w:r>
      <w:bookmarkEnd w:id="15"/>
    </w:p>
    <w:p w:rsidR="00955739" w:rsidRPr="00DF28D1" w:rsidRDefault="00955739" w:rsidP="00BC3AF8">
      <w:pPr>
        <w:spacing w:line="276" w:lineRule="auto"/>
        <w:ind w:firstLine="567"/>
        <w:rPr>
          <w:rFonts w:ascii="PT Astra Serif" w:hAnsi="PT Astra Serif" w:cs="Times New Roman"/>
        </w:rPr>
      </w:pPr>
    </w:p>
    <w:p w:rsidR="00BC3AF8" w:rsidRPr="00DF28D1" w:rsidRDefault="00BC3AF8" w:rsidP="00BC3AF8">
      <w:pPr>
        <w:spacing w:line="276" w:lineRule="auto"/>
        <w:ind w:firstLine="567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</w:rPr>
        <w:t>В период, предусмотренный настоящей схемой теплоснабжения мероприятия по развитию системы горячего водоснабжения не предусмотрены.</w:t>
      </w:r>
    </w:p>
    <w:p w:rsidR="00BC3AF8" w:rsidRPr="00DF28D1" w:rsidRDefault="00BC3AF8" w:rsidP="00541FD0">
      <w:pPr>
        <w:pStyle w:val="ac"/>
        <w:numPr>
          <w:ilvl w:val="0"/>
          <w:numId w:val="1"/>
        </w:numPr>
        <w:ind w:left="567" w:hanging="567"/>
        <w:jc w:val="both"/>
        <w:rPr>
          <w:rFonts w:ascii="PT Astra Serif" w:hAnsi="PT Astra Serif"/>
          <w:sz w:val="24"/>
          <w:szCs w:val="24"/>
        </w:rPr>
      </w:pPr>
      <w:bookmarkStart w:id="17" w:name="_Toc81294853"/>
      <w:bookmarkEnd w:id="16"/>
      <w:r w:rsidRPr="00DF28D1">
        <w:rPr>
          <w:rFonts w:ascii="PT Astra Serif" w:hAnsi="PT Astra Serif"/>
          <w:sz w:val="24"/>
          <w:szCs w:val="24"/>
        </w:rPr>
        <w:t>Перспективные топливные балансы</w:t>
      </w:r>
      <w:bookmarkEnd w:id="17"/>
    </w:p>
    <w:p w:rsidR="00BC3AF8" w:rsidRPr="00DF28D1" w:rsidRDefault="00BC3AF8" w:rsidP="00BC3AF8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Расчеты по каждому источнику тепловой энергии перспективных максимальных часовых и годовых расходов основного вида топлива для зимнего, летнего и переходного периодов, необх</w:t>
      </w:r>
      <w:r w:rsidRPr="00DF28D1">
        <w:rPr>
          <w:rFonts w:ascii="PT Astra Serif" w:hAnsi="PT Astra Serif" w:cs="Times New Roman"/>
          <w:lang w:bidi="ru-RU"/>
        </w:rPr>
        <w:t>о</w:t>
      </w:r>
      <w:r w:rsidRPr="00DF28D1">
        <w:rPr>
          <w:rFonts w:ascii="PT Astra Serif" w:hAnsi="PT Astra Serif" w:cs="Times New Roman"/>
          <w:lang w:bidi="ru-RU"/>
        </w:rPr>
        <w:t>димого для обеспечения нормативного функционирования источников тепловой энергии на терр</w:t>
      </w:r>
      <w:r w:rsidRPr="00DF28D1">
        <w:rPr>
          <w:rFonts w:ascii="PT Astra Serif" w:hAnsi="PT Astra Serif" w:cs="Times New Roman"/>
          <w:lang w:bidi="ru-RU"/>
        </w:rPr>
        <w:t>и</w:t>
      </w:r>
      <w:r w:rsidRPr="00DF28D1">
        <w:rPr>
          <w:rFonts w:ascii="PT Astra Serif" w:hAnsi="PT Astra Serif" w:cs="Times New Roman"/>
          <w:lang w:bidi="ru-RU"/>
        </w:rPr>
        <w:t xml:space="preserve">тории </w:t>
      </w:r>
      <w:r w:rsidR="00D47016" w:rsidRPr="00DF28D1">
        <w:rPr>
          <w:rFonts w:ascii="PT Astra Serif" w:hAnsi="PT Astra Serif" w:cs="Times New Roman"/>
          <w:lang w:bidi="ru-RU"/>
        </w:rPr>
        <w:t>п. Пуровск и с. Сывдарма</w:t>
      </w:r>
      <w:r w:rsidRPr="00DF28D1">
        <w:rPr>
          <w:rFonts w:ascii="PT Astra Serif" w:hAnsi="PT Astra Serif" w:cs="Times New Roman"/>
          <w:lang w:bidi="ru-RU"/>
        </w:rPr>
        <w:t>, произведены в соответствии с:</w:t>
      </w:r>
    </w:p>
    <w:p w:rsidR="00BC3AF8" w:rsidRPr="00DF28D1" w:rsidRDefault="00BC3AF8" w:rsidP="001F4A7D">
      <w:pPr>
        <w:pStyle w:val="af1"/>
        <w:numPr>
          <w:ilvl w:val="0"/>
          <w:numId w:val="9"/>
        </w:numPr>
        <w:spacing w:line="276" w:lineRule="auto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Порядком определения нормативов удельного расхода топлива при производстве электрической и тепловой энергии, утв. Приказом Минэнерго России от 30.12.2008 № 323 (ред. от 10.08.2012) «Об утверждении порядка определения нормативов удельного расхода топлива при производстве электрической и тепловойэнергии»;</w:t>
      </w:r>
    </w:p>
    <w:p w:rsidR="003E3FB8" w:rsidRPr="00DF28D1" w:rsidRDefault="00BC3AF8" w:rsidP="001F4A7D">
      <w:pPr>
        <w:pStyle w:val="af1"/>
        <w:numPr>
          <w:ilvl w:val="0"/>
          <w:numId w:val="9"/>
        </w:numPr>
        <w:spacing w:line="276" w:lineRule="auto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 xml:space="preserve">СНиП 23-01-99 «Строительная климатология». </w:t>
      </w:r>
    </w:p>
    <w:p w:rsidR="00BC3AF8" w:rsidRPr="00DF28D1" w:rsidRDefault="00BC3AF8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Расчет по каждому источнику произведен наосновании:</w:t>
      </w:r>
    </w:p>
    <w:p w:rsidR="00BC3AF8" w:rsidRPr="00DF28D1" w:rsidRDefault="00BC3AF8" w:rsidP="00CE1131">
      <w:pPr>
        <w:pStyle w:val="af1"/>
        <w:numPr>
          <w:ilvl w:val="0"/>
          <w:numId w:val="3"/>
        </w:numPr>
        <w:spacing w:line="276" w:lineRule="auto"/>
        <w:ind w:left="1134" w:hanging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фактических данных по характеристикам оборудованиякотельных;</w:t>
      </w:r>
    </w:p>
    <w:p w:rsidR="00BC3AF8" w:rsidRPr="00DF28D1" w:rsidRDefault="00BC3AF8" w:rsidP="00CE1131">
      <w:pPr>
        <w:pStyle w:val="af1"/>
        <w:numPr>
          <w:ilvl w:val="0"/>
          <w:numId w:val="3"/>
        </w:numPr>
        <w:spacing w:line="276" w:lineRule="auto"/>
        <w:ind w:left="1134" w:hanging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данных по режимно-наладочным испытаниям котельного оборудования, по среднему КПДкотлов;</w:t>
      </w:r>
    </w:p>
    <w:p w:rsidR="00BC3AF8" w:rsidRPr="00DF28D1" w:rsidRDefault="00BC3AF8" w:rsidP="00CE1131">
      <w:pPr>
        <w:pStyle w:val="af1"/>
        <w:numPr>
          <w:ilvl w:val="0"/>
          <w:numId w:val="3"/>
        </w:numPr>
        <w:spacing w:line="276" w:lineRule="auto"/>
        <w:ind w:left="1134" w:hanging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данных по фактическим удельным расходам топлива по каждому источнику за баз</w:t>
      </w:r>
      <w:r w:rsidRPr="00DF28D1">
        <w:rPr>
          <w:rFonts w:ascii="PT Astra Serif" w:hAnsi="PT Astra Serif" w:cs="Times New Roman"/>
          <w:lang w:bidi="ru-RU"/>
        </w:rPr>
        <w:t>о</w:t>
      </w:r>
      <w:r w:rsidRPr="00DF28D1">
        <w:rPr>
          <w:rFonts w:ascii="PT Astra Serif" w:hAnsi="PT Astra Serif" w:cs="Times New Roman"/>
          <w:lang w:bidi="ru-RU"/>
        </w:rPr>
        <w:t>выйпериод;</w:t>
      </w:r>
    </w:p>
    <w:p w:rsidR="00BC3AF8" w:rsidRPr="00DF28D1" w:rsidRDefault="00BC3AF8" w:rsidP="00CE1131">
      <w:pPr>
        <w:pStyle w:val="af1"/>
        <w:numPr>
          <w:ilvl w:val="0"/>
          <w:numId w:val="3"/>
        </w:numPr>
        <w:spacing w:line="276" w:lineRule="auto"/>
        <w:ind w:left="1134" w:hanging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прогнозныхзначенийуровняустановленнойирасполагаемой</w:t>
      </w:r>
      <w:r w:rsidRPr="00DF28D1">
        <w:rPr>
          <w:rFonts w:ascii="PT Astra Serif" w:hAnsi="PT Astra Serif" w:cs="Times New Roman"/>
          <w:spacing w:val="-3"/>
          <w:lang w:bidi="ru-RU"/>
        </w:rPr>
        <w:t xml:space="preserve">мощности </w:t>
      </w:r>
      <w:r w:rsidRPr="00DF28D1">
        <w:rPr>
          <w:rFonts w:ascii="PT Astra Serif" w:hAnsi="PT Astra Serif" w:cs="Times New Roman"/>
          <w:lang w:bidi="ru-RU"/>
        </w:rPr>
        <w:t>источников те</w:t>
      </w:r>
      <w:r w:rsidRPr="00DF28D1">
        <w:rPr>
          <w:rFonts w:ascii="PT Astra Serif" w:hAnsi="PT Astra Serif" w:cs="Times New Roman"/>
          <w:lang w:bidi="ru-RU"/>
        </w:rPr>
        <w:t>п</w:t>
      </w:r>
      <w:r w:rsidRPr="00DF28D1">
        <w:rPr>
          <w:rFonts w:ascii="PT Astra Serif" w:hAnsi="PT Astra Serif" w:cs="Times New Roman"/>
          <w:lang w:bidi="ru-RU"/>
        </w:rPr>
        <w:t>ловойэнергии;</w:t>
      </w:r>
    </w:p>
    <w:p w:rsidR="00BC3AF8" w:rsidRPr="00DF28D1" w:rsidRDefault="00BC3AF8" w:rsidP="00CE1131">
      <w:pPr>
        <w:pStyle w:val="af1"/>
        <w:numPr>
          <w:ilvl w:val="0"/>
          <w:numId w:val="3"/>
        </w:numPr>
        <w:spacing w:line="276" w:lineRule="auto"/>
        <w:ind w:left="1134" w:hanging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прогнозныхзначенийподключеннойнагрузкипотребителейпо</w:t>
      </w:r>
      <w:r w:rsidRPr="00DF28D1">
        <w:rPr>
          <w:rFonts w:ascii="PT Astra Serif" w:hAnsi="PT Astra Serif" w:cs="Times New Roman"/>
          <w:spacing w:val="-3"/>
          <w:lang w:bidi="ru-RU"/>
        </w:rPr>
        <w:t xml:space="preserve">каждому </w:t>
      </w:r>
      <w:r w:rsidRPr="00DF28D1">
        <w:rPr>
          <w:rFonts w:ascii="PT Astra Serif" w:hAnsi="PT Astra Serif" w:cs="Times New Roman"/>
          <w:lang w:bidi="ru-RU"/>
        </w:rPr>
        <w:t>источнику, вкл</w:t>
      </w:r>
      <w:r w:rsidRPr="00DF28D1">
        <w:rPr>
          <w:rFonts w:ascii="PT Astra Serif" w:hAnsi="PT Astra Serif" w:cs="Times New Roman"/>
          <w:lang w:bidi="ru-RU"/>
        </w:rPr>
        <w:t>ю</w:t>
      </w:r>
      <w:r w:rsidRPr="00DF28D1">
        <w:rPr>
          <w:rFonts w:ascii="PT Astra Serif" w:hAnsi="PT Astra Serif" w:cs="Times New Roman"/>
          <w:lang w:bidi="ru-RU"/>
        </w:rPr>
        <w:t>чая нагрузку на отопление, вентиляцию, горячееводоснабжение.</w:t>
      </w:r>
    </w:p>
    <w:p w:rsidR="00BC3AF8" w:rsidRPr="00DF28D1" w:rsidRDefault="00BC3AF8" w:rsidP="00BC3AF8">
      <w:pPr>
        <w:pStyle w:val="af1"/>
        <w:spacing w:line="276" w:lineRule="auto"/>
        <w:ind w:left="1134"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В расчет приняты следующие параметры, влияющие на определение максимал</w:t>
      </w:r>
      <w:r w:rsidRPr="00DF28D1">
        <w:rPr>
          <w:rFonts w:ascii="PT Astra Serif" w:hAnsi="PT Astra Serif" w:cs="Times New Roman"/>
          <w:lang w:bidi="ru-RU"/>
        </w:rPr>
        <w:t>ь</w:t>
      </w:r>
      <w:r w:rsidRPr="00DF28D1">
        <w:rPr>
          <w:rFonts w:ascii="PT Astra Serif" w:hAnsi="PT Astra Serif" w:cs="Times New Roman"/>
          <w:lang w:bidi="ru-RU"/>
        </w:rPr>
        <w:t>ного часового расхода топлива:</w:t>
      </w:r>
    </w:p>
    <w:p w:rsidR="00BC3AF8" w:rsidRPr="00DF28D1" w:rsidRDefault="00BC3AF8" w:rsidP="00CE1131">
      <w:pPr>
        <w:pStyle w:val="af1"/>
        <w:numPr>
          <w:ilvl w:val="0"/>
          <w:numId w:val="4"/>
        </w:numPr>
        <w:spacing w:line="276" w:lineRule="auto"/>
        <w:ind w:left="1134" w:hanging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продолжительность отопительного периода - 278 дней;</w:t>
      </w:r>
    </w:p>
    <w:p w:rsidR="00BC3AF8" w:rsidRPr="00DF28D1" w:rsidRDefault="00BC3AF8" w:rsidP="00CE1131">
      <w:pPr>
        <w:pStyle w:val="af1"/>
        <w:numPr>
          <w:ilvl w:val="0"/>
          <w:numId w:val="4"/>
        </w:numPr>
        <w:spacing w:line="276" w:lineRule="auto"/>
        <w:ind w:left="1134" w:hanging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расчетная температура наружного воздуха для проектирования отопления и вентиляции в холодный период года – - 49°С;</w:t>
      </w:r>
    </w:p>
    <w:p w:rsidR="00BC3AF8" w:rsidRPr="00DF28D1" w:rsidRDefault="00BC3AF8" w:rsidP="00CE1131">
      <w:pPr>
        <w:pStyle w:val="af1"/>
        <w:numPr>
          <w:ilvl w:val="0"/>
          <w:numId w:val="4"/>
        </w:numPr>
        <w:spacing w:line="276" w:lineRule="auto"/>
        <w:ind w:left="1134" w:hanging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средняятемпература</w:t>
      </w:r>
      <w:r w:rsidRPr="00DF28D1">
        <w:rPr>
          <w:rFonts w:ascii="PT Astra Serif" w:hAnsi="PT Astra Serif" w:cs="Times New Roman"/>
          <w:lang w:bidi="ru-RU"/>
        </w:rPr>
        <w:tab/>
        <w:t>наружноговоздуха</w:t>
      </w:r>
      <w:r w:rsidRPr="00DF28D1">
        <w:rPr>
          <w:rFonts w:ascii="PT Astra Serif" w:hAnsi="PT Astra Serif" w:cs="Times New Roman"/>
          <w:lang w:bidi="ru-RU"/>
        </w:rPr>
        <w:tab/>
        <w:t>заотопительныйпериод - - 12,2 °С;</w:t>
      </w:r>
    </w:p>
    <w:p w:rsidR="00BC3AF8" w:rsidRPr="00DF28D1" w:rsidRDefault="00BC3AF8" w:rsidP="00CE1131">
      <w:pPr>
        <w:pStyle w:val="af1"/>
        <w:numPr>
          <w:ilvl w:val="0"/>
          <w:numId w:val="4"/>
        </w:numPr>
        <w:spacing w:line="276" w:lineRule="auto"/>
        <w:ind w:left="1134" w:hanging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температура потребляемой холодной воды в водопроводной сети в отопительный пер</w:t>
      </w:r>
      <w:r w:rsidRPr="00DF28D1">
        <w:rPr>
          <w:rFonts w:ascii="PT Astra Serif" w:hAnsi="PT Astra Serif" w:cs="Times New Roman"/>
          <w:lang w:bidi="ru-RU"/>
        </w:rPr>
        <w:t>и</w:t>
      </w:r>
      <w:r w:rsidRPr="00DF28D1">
        <w:rPr>
          <w:rFonts w:ascii="PT Astra Serif" w:hAnsi="PT Astra Serif" w:cs="Times New Roman"/>
          <w:lang w:bidi="ru-RU"/>
        </w:rPr>
        <w:t>од – 5°C;</w:t>
      </w:r>
    </w:p>
    <w:p w:rsidR="00BC3AF8" w:rsidRPr="00DF28D1" w:rsidRDefault="00BC3AF8" w:rsidP="00CE1131">
      <w:pPr>
        <w:pStyle w:val="af1"/>
        <w:numPr>
          <w:ilvl w:val="0"/>
          <w:numId w:val="4"/>
        </w:numPr>
        <w:spacing w:line="276" w:lineRule="auto"/>
        <w:ind w:left="1134" w:hanging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 xml:space="preserve">температура холодной воды в водопроводной сети в неотопительный период– 15 </w:t>
      </w:r>
      <w:r w:rsidRPr="00DF28D1">
        <w:rPr>
          <w:rFonts w:ascii="PT Astra Serif" w:hAnsi="PT Astra Serif" w:cs="Times New Roman"/>
          <w:vertAlign w:val="superscript"/>
          <w:lang w:bidi="ru-RU"/>
        </w:rPr>
        <w:t>О</w:t>
      </w:r>
      <w:r w:rsidRPr="00DF28D1">
        <w:rPr>
          <w:rFonts w:ascii="PT Astra Serif" w:hAnsi="PT Astra Serif" w:cs="Times New Roman"/>
          <w:lang w:bidi="ru-RU"/>
        </w:rPr>
        <w:t>С;</w:t>
      </w:r>
    </w:p>
    <w:p w:rsidR="00BC3AF8" w:rsidRPr="00DF28D1" w:rsidRDefault="00BC3AF8" w:rsidP="00CE1131">
      <w:pPr>
        <w:pStyle w:val="af1"/>
        <w:numPr>
          <w:ilvl w:val="0"/>
          <w:numId w:val="4"/>
        </w:numPr>
        <w:spacing w:line="276" w:lineRule="auto"/>
        <w:ind w:left="1418" w:hanging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максимальная температура переходного периода – 10</w:t>
      </w:r>
      <w:r w:rsidRPr="00DF28D1">
        <w:rPr>
          <w:rFonts w:ascii="PT Astra Serif" w:hAnsi="PT Astra Serif" w:cs="Times New Roman"/>
          <w:vertAlign w:val="superscript"/>
          <w:lang w:bidi="ru-RU"/>
        </w:rPr>
        <w:t>О</w:t>
      </w:r>
      <w:r w:rsidRPr="00DF28D1">
        <w:rPr>
          <w:rFonts w:ascii="PT Astra Serif" w:hAnsi="PT Astra Serif" w:cs="Times New Roman"/>
          <w:lang w:bidi="ru-RU"/>
        </w:rPr>
        <w:t>С.</w:t>
      </w:r>
    </w:p>
    <w:p w:rsidR="00BC3AF8" w:rsidRPr="00DF28D1" w:rsidRDefault="00BC3AF8" w:rsidP="00BC3AF8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В качестве основного вида топлива на котельных</w:t>
      </w:r>
      <w:r w:rsidR="003E3FB8" w:rsidRPr="00DF28D1">
        <w:rPr>
          <w:rFonts w:ascii="PT Astra Serif" w:hAnsi="PT Astra Serif" w:cs="Times New Roman"/>
          <w:lang w:bidi="ru-RU"/>
        </w:rPr>
        <w:t xml:space="preserve"> п</w:t>
      </w:r>
      <w:r w:rsidR="00D47016" w:rsidRPr="00DF28D1">
        <w:rPr>
          <w:rFonts w:ascii="PT Astra Serif" w:hAnsi="PT Astra Serif" w:cs="Times New Roman"/>
          <w:lang w:bidi="ru-RU"/>
        </w:rPr>
        <w:t>. Пуровск и с. Сывдарма</w:t>
      </w:r>
      <w:r w:rsidRPr="00DF28D1">
        <w:rPr>
          <w:rFonts w:ascii="PT Astra Serif" w:hAnsi="PT Astra Serif" w:cs="Times New Roman"/>
          <w:lang w:bidi="ru-RU"/>
        </w:rPr>
        <w:t xml:space="preserve"> используется природный газ.</w:t>
      </w:r>
    </w:p>
    <w:p w:rsidR="00BC3AF8" w:rsidRPr="00DF28D1" w:rsidRDefault="00BC3AF8" w:rsidP="00BC3AF8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 xml:space="preserve">На перспективу до </w:t>
      </w:r>
      <w:r w:rsidR="00B43243" w:rsidRPr="00DF28D1">
        <w:rPr>
          <w:rFonts w:ascii="PT Astra Serif" w:hAnsi="PT Astra Serif" w:cs="Times New Roman"/>
          <w:lang w:bidi="ru-RU"/>
        </w:rPr>
        <w:t>2030</w:t>
      </w:r>
      <w:r w:rsidRPr="00DF28D1">
        <w:rPr>
          <w:rFonts w:ascii="PT Astra Serif" w:hAnsi="PT Astra Serif" w:cs="Times New Roman"/>
          <w:lang w:bidi="ru-RU"/>
        </w:rPr>
        <w:t xml:space="preserve">г. предусмотрено изменение среднего удельногорасходатоплива для выработки тепловой энергии до </w:t>
      </w:r>
      <w:r w:rsidR="002A4C2A" w:rsidRPr="00DF28D1">
        <w:rPr>
          <w:rFonts w:ascii="PT Astra Serif" w:hAnsi="PT Astra Serif" w:cs="Times New Roman"/>
          <w:lang w:bidi="ru-RU"/>
        </w:rPr>
        <w:t>159,3нм</w:t>
      </w:r>
      <w:r w:rsidR="002A4C2A" w:rsidRPr="00DF28D1">
        <w:rPr>
          <w:rFonts w:ascii="PT Astra Serif" w:hAnsi="PT Astra Serif" w:cs="Times New Roman"/>
          <w:vertAlign w:val="superscript"/>
          <w:lang w:bidi="ru-RU"/>
        </w:rPr>
        <w:t>3</w:t>
      </w:r>
      <w:r w:rsidRPr="00DF28D1">
        <w:rPr>
          <w:rFonts w:ascii="PT Astra Serif" w:hAnsi="PT Astra Serif" w:cs="Times New Roman"/>
          <w:lang w:bidi="ru-RU"/>
        </w:rPr>
        <w:t xml:space="preserve"> /Гкал</w:t>
      </w:r>
      <w:r w:rsidR="002A4C2A" w:rsidRPr="00DF28D1">
        <w:rPr>
          <w:rFonts w:ascii="PT Astra Serif" w:hAnsi="PT Astra Serif" w:cs="Times New Roman"/>
          <w:lang w:bidi="ru-RU"/>
        </w:rPr>
        <w:t xml:space="preserve">(183,83 </w:t>
      </w:r>
      <w:r w:rsidR="00CA63F2" w:rsidRPr="00DF28D1">
        <w:rPr>
          <w:rFonts w:ascii="PT Astra Serif" w:hAnsi="PT Astra Serif" w:cs="Times New Roman"/>
          <w:lang w:bidi="ru-RU"/>
        </w:rPr>
        <w:t>кг.у</w:t>
      </w:r>
      <w:r w:rsidR="002A4C2A" w:rsidRPr="00DF28D1">
        <w:rPr>
          <w:rFonts w:ascii="PT Astra Serif" w:hAnsi="PT Astra Serif" w:cs="Times New Roman"/>
          <w:lang w:bidi="ru-RU"/>
        </w:rPr>
        <w:t xml:space="preserve">.т/Гкал) </w:t>
      </w:r>
      <w:r w:rsidR="00A4102B" w:rsidRPr="00DF28D1">
        <w:rPr>
          <w:rFonts w:ascii="PT Astra Serif" w:hAnsi="PT Astra Serif" w:cs="Times New Roman"/>
          <w:lang w:bidi="ru-RU"/>
        </w:rPr>
        <w:t xml:space="preserve">для котельных п. Пуровск и </w:t>
      </w:r>
      <w:r w:rsidR="004315B4" w:rsidRPr="00DF28D1">
        <w:rPr>
          <w:rFonts w:ascii="PT Astra Serif" w:hAnsi="PT Astra Serif" w:cs="Times New Roman"/>
          <w:lang w:bidi="ru-RU"/>
        </w:rPr>
        <w:t xml:space="preserve">171,11 </w:t>
      </w:r>
      <w:r w:rsidR="002A4C2A" w:rsidRPr="00DF28D1">
        <w:rPr>
          <w:rFonts w:ascii="PT Astra Serif" w:hAnsi="PT Astra Serif" w:cs="Times New Roman"/>
          <w:lang w:bidi="ru-RU"/>
        </w:rPr>
        <w:t>нм</w:t>
      </w:r>
      <w:r w:rsidR="002A4C2A" w:rsidRPr="00DF28D1">
        <w:rPr>
          <w:rFonts w:ascii="PT Astra Serif" w:hAnsi="PT Astra Serif" w:cs="Times New Roman"/>
          <w:vertAlign w:val="superscript"/>
          <w:lang w:bidi="ru-RU"/>
        </w:rPr>
        <w:t>3</w:t>
      </w:r>
      <w:r w:rsidR="004315B4" w:rsidRPr="00DF28D1">
        <w:rPr>
          <w:rFonts w:ascii="PT Astra Serif" w:hAnsi="PT Astra Serif" w:cs="Times New Roman"/>
          <w:lang w:bidi="ru-RU"/>
        </w:rPr>
        <w:t xml:space="preserve">/Гкал </w:t>
      </w:r>
      <w:r w:rsidR="002A4C2A" w:rsidRPr="00DF28D1">
        <w:rPr>
          <w:rFonts w:ascii="PT Astra Serif" w:hAnsi="PT Astra Serif" w:cs="Times New Roman"/>
          <w:lang w:bidi="ru-RU"/>
        </w:rPr>
        <w:t xml:space="preserve">(197,46 </w:t>
      </w:r>
      <w:r w:rsidR="00CA63F2" w:rsidRPr="00DF28D1">
        <w:rPr>
          <w:rFonts w:ascii="PT Astra Serif" w:hAnsi="PT Astra Serif" w:cs="Times New Roman"/>
          <w:lang w:bidi="ru-RU"/>
        </w:rPr>
        <w:t>кг.</w:t>
      </w:r>
      <w:r w:rsidR="002A4C2A" w:rsidRPr="00DF28D1">
        <w:rPr>
          <w:rFonts w:ascii="PT Astra Serif" w:hAnsi="PT Astra Serif" w:cs="Times New Roman"/>
          <w:lang w:bidi="ru-RU"/>
        </w:rPr>
        <w:t xml:space="preserve">у.т./Гкал) </w:t>
      </w:r>
      <w:r w:rsidR="004315B4" w:rsidRPr="00DF28D1">
        <w:rPr>
          <w:rFonts w:ascii="PT Astra Serif" w:hAnsi="PT Astra Serif" w:cs="Times New Roman"/>
          <w:lang w:bidi="ru-RU"/>
        </w:rPr>
        <w:t>для котельной с. Сывдарма</w:t>
      </w:r>
      <w:r w:rsidRPr="00DF28D1">
        <w:rPr>
          <w:rFonts w:ascii="PT Astra Serif" w:hAnsi="PT Astra Serif" w:cs="Times New Roman"/>
          <w:lang w:bidi="ru-RU"/>
        </w:rPr>
        <w:t>.</w:t>
      </w:r>
    </w:p>
    <w:p w:rsidR="00BC3AF8" w:rsidRPr="00DF28D1" w:rsidRDefault="00BC3AF8" w:rsidP="00BC3AF8">
      <w:pPr>
        <w:rPr>
          <w:rFonts w:ascii="PT Astra Serif" w:hAnsi="PT Astra Serif"/>
        </w:rPr>
      </w:pPr>
      <w:r w:rsidRPr="00DF28D1">
        <w:rPr>
          <w:rFonts w:ascii="PT Astra Serif" w:hAnsi="PT Astra Serif" w:cs="Times New Roman"/>
          <w:lang w:bidi="ru-RU"/>
        </w:rPr>
        <w:t xml:space="preserve">Перспективные </w:t>
      </w:r>
      <w:r w:rsidR="004315B4" w:rsidRPr="00DF28D1">
        <w:rPr>
          <w:rFonts w:ascii="PT Astra Serif" w:hAnsi="PT Astra Serif" w:cs="Times New Roman"/>
          <w:lang w:bidi="ru-RU"/>
        </w:rPr>
        <w:t>удельные</w:t>
      </w:r>
      <w:r w:rsidRPr="00DF28D1">
        <w:rPr>
          <w:rFonts w:ascii="PT Astra Serif" w:hAnsi="PT Astra Serif" w:cs="Times New Roman"/>
          <w:lang w:bidi="ru-RU"/>
        </w:rPr>
        <w:t xml:space="preserve"> и годовые расходы основного вида топлива необходимого для обеспечения нормативного функционирования источников теплоснабжения </w:t>
      </w:r>
      <w:r w:rsidR="00D47016" w:rsidRPr="00DF28D1">
        <w:rPr>
          <w:rFonts w:ascii="PT Astra Serif" w:hAnsi="PT Astra Serif" w:cs="Times New Roman"/>
          <w:lang w:bidi="ru-RU"/>
        </w:rPr>
        <w:t>п. Пуровск и с. Сы</w:t>
      </w:r>
      <w:r w:rsidR="00D47016" w:rsidRPr="00DF28D1">
        <w:rPr>
          <w:rFonts w:ascii="PT Astra Serif" w:hAnsi="PT Astra Serif" w:cs="Times New Roman"/>
          <w:lang w:bidi="ru-RU"/>
        </w:rPr>
        <w:t>в</w:t>
      </w:r>
      <w:r w:rsidR="00D47016" w:rsidRPr="00DF28D1">
        <w:rPr>
          <w:rFonts w:ascii="PT Astra Serif" w:hAnsi="PT Astra Serif" w:cs="Times New Roman"/>
          <w:lang w:bidi="ru-RU"/>
        </w:rPr>
        <w:t>дарма</w:t>
      </w:r>
      <w:r w:rsidRPr="00DF28D1">
        <w:rPr>
          <w:rFonts w:ascii="PT Astra Serif" w:hAnsi="PT Astra Serif" w:cs="Times New Roman"/>
          <w:lang w:bidi="ru-RU"/>
        </w:rPr>
        <w:t>, представлены в табл.</w:t>
      </w:r>
      <w:r w:rsidR="00CA63F2" w:rsidRPr="00DF28D1">
        <w:rPr>
          <w:rFonts w:ascii="PT Astra Serif" w:hAnsi="PT Astra Serif" w:cs="Times New Roman"/>
          <w:lang w:bidi="ru-RU"/>
        </w:rPr>
        <w:t>9</w:t>
      </w:r>
    </w:p>
    <w:p w:rsidR="00BC3AF8" w:rsidRPr="00DF28D1" w:rsidRDefault="00BC3AF8" w:rsidP="00BC3AF8">
      <w:pPr>
        <w:rPr>
          <w:rFonts w:ascii="PT Astra Serif" w:hAnsi="PT Astra Serif"/>
        </w:rPr>
        <w:sectPr w:rsidR="00BC3AF8" w:rsidRPr="00DF28D1" w:rsidSect="00FF3D2F">
          <w:pgSz w:w="11900" w:h="16800"/>
          <w:pgMar w:top="567" w:right="561" w:bottom="1134" w:left="1134" w:header="720" w:footer="720" w:gutter="0"/>
          <w:cols w:space="720"/>
          <w:noEndnote/>
        </w:sectPr>
      </w:pPr>
    </w:p>
    <w:p w:rsidR="00BC3AF8" w:rsidRPr="00DF28D1" w:rsidRDefault="00BC3AF8" w:rsidP="00BC3AF8">
      <w:pPr>
        <w:pStyle w:val="af1"/>
        <w:ind w:firstLine="567"/>
        <w:jc w:val="right"/>
        <w:rPr>
          <w:rFonts w:ascii="PT Astra Serif" w:hAnsi="PT Astra Serif" w:cs="Times New Roman"/>
          <w:b/>
          <w:bCs/>
          <w:lang w:bidi="ru-RU"/>
        </w:rPr>
      </w:pPr>
      <w:r w:rsidRPr="00DF28D1">
        <w:rPr>
          <w:rFonts w:ascii="PT Astra Serif" w:hAnsi="PT Astra Serif" w:cs="Times New Roman"/>
          <w:b/>
          <w:bCs/>
          <w:lang w:bidi="ru-RU"/>
        </w:rPr>
        <w:lastRenderedPageBreak/>
        <w:t xml:space="preserve">Таблица </w:t>
      </w:r>
      <w:r w:rsidR="00CA63F2" w:rsidRPr="00DF28D1">
        <w:rPr>
          <w:rFonts w:ascii="PT Astra Serif" w:hAnsi="PT Astra Serif" w:cs="Times New Roman"/>
          <w:b/>
          <w:bCs/>
          <w:lang w:bidi="ru-RU"/>
        </w:rPr>
        <w:t>9</w:t>
      </w:r>
    </w:p>
    <w:p w:rsidR="00BC3AF8" w:rsidRPr="00DF28D1" w:rsidRDefault="00BC3AF8" w:rsidP="00FF3D2F">
      <w:pPr>
        <w:pStyle w:val="af1"/>
        <w:ind w:firstLine="567"/>
        <w:rPr>
          <w:rFonts w:ascii="PT Astra Serif" w:hAnsi="PT Astra Serif" w:cs="Times New Roman"/>
          <w:b/>
          <w:bCs/>
          <w:szCs w:val="22"/>
          <w:lang w:bidi="ru-RU"/>
        </w:rPr>
      </w:pPr>
      <w:r w:rsidRPr="00DF28D1">
        <w:rPr>
          <w:rFonts w:ascii="PT Astra Serif" w:hAnsi="PT Astra Serif" w:cs="Times New Roman"/>
          <w:b/>
          <w:bCs/>
          <w:lang w:bidi="ru-RU"/>
        </w:rPr>
        <w:t xml:space="preserve">Перспективные </w:t>
      </w:r>
      <w:r w:rsidR="00AA3340" w:rsidRPr="00DF28D1">
        <w:rPr>
          <w:rFonts w:ascii="PT Astra Serif" w:hAnsi="PT Astra Serif" w:cs="Times New Roman"/>
          <w:b/>
          <w:bCs/>
          <w:lang w:bidi="ru-RU"/>
        </w:rPr>
        <w:t>удельные</w:t>
      </w:r>
      <w:r w:rsidRPr="00DF28D1">
        <w:rPr>
          <w:rFonts w:ascii="PT Astra Serif" w:hAnsi="PT Astra Serif" w:cs="Times New Roman"/>
          <w:b/>
          <w:bCs/>
          <w:lang w:bidi="ru-RU"/>
        </w:rPr>
        <w:t xml:space="preserve"> и годовые расходы основного вида топлива </w:t>
      </w:r>
      <w:r w:rsidR="00541FD0" w:rsidRPr="00DF28D1">
        <w:rPr>
          <w:rFonts w:ascii="PT Astra Serif" w:hAnsi="PT Astra Serif" w:cs="Times New Roman"/>
          <w:b/>
          <w:bCs/>
          <w:lang w:bidi="ru-RU"/>
        </w:rPr>
        <w:t xml:space="preserve">для обеспечения нормативного функционирования </w:t>
      </w:r>
      <w:r w:rsidRPr="00DF28D1">
        <w:rPr>
          <w:rFonts w:ascii="PT Astra Serif" w:hAnsi="PT Astra Serif" w:cs="Times New Roman"/>
          <w:b/>
          <w:bCs/>
          <w:szCs w:val="22"/>
          <w:lang w:bidi="ru-RU"/>
        </w:rPr>
        <w:t>котел</w:t>
      </w:r>
      <w:r w:rsidRPr="00DF28D1">
        <w:rPr>
          <w:rFonts w:ascii="PT Astra Serif" w:hAnsi="PT Astra Serif" w:cs="Times New Roman"/>
          <w:b/>
          <w:bCs/>
          <w:szCs w:val="22"/>
          <w:lang w:bidi="ru-RU"/>
        </w:rPr>
        <w:t>ь</w:t>
      </w:r>
      <w:r w:rsidRPr="00DF28D1">
        <w:rPr>
          <w:rFonts w:ascii="PT Astra Serif" w:hAnsi="PT Astra Serif" w:cs="Times New Roman"/>
          <w:b/>
          <w:bCs/>
          <w:szCs w:val="22"/>
          <w:lang w:bidi="ru-RU"/>
        </w:rPr>
        <w:t>ных</w:t>
      </w:r>
      <w:r w:rsidR="00D47016" w:rsidRPr="00DF28D1">
        <w:rPr>
          <w:rFonts w:ascii="PT Astra Serif" w:hAnsi="PT Astra Serif" w:cs="Times New Roman"/>
          <w:b/>
          <w:bCs/>
          <w:szCs w:val="22"/>
          <w:lang w:bidi="ru-RU"/>
        </w:rPr>
        <w:t>п. Пуровск и с. Сывдарма</w:t>
      </w:r>
      <w:r w:rsidRPr="00DF28D1">
        <w:rPr>
          <w:rFonts w:ascii="PT Astra Serif" w:hAnsi="PT Astra Serif" w:cs="Times New Roman"/>
          <w:b/>
          <w:bCs/>
          <w:szCs w:val="22"/>
          <w:lang w:bidi="ru-RU"/>
        </w:rPr>
        <w:t xml:space="preserve"> до </w:t>
      </w:r>
      <w:r w:rsidR="00A63A94" w:rsidRPr="00DF28D1">
        <w:rPr>
          <w:rFonts w:ascii="PT Astra Serif" w:hAnsi="PT Astra Serif" w:cs="Times New Roman"/>
          <w:b/>
          <w:bCs/>
          <w:szCs w:val="22"/>
          <w:lang w:bidi="ru-RU"/>
        </w:rPr>
        <w:t>2030</w:t>
      </w:r>
      <w:r w:rsidRPr="00DF28D1">
        <w:rPr>
          <w:rFonts w:ascii="PT Astra Serif" w:hAnsi="PT Astra Serif" w:cs="Times New Roman"/>
          <w:b/>
          <w:bCs/>
          <w:szCs w:val="22"/>
          <w:lang w:bidi="ru-RU"/>
        </w:rPr>
        <w:t>г.</w:t>
      </w:r>
    </w:p>
    <w:p w:rsidR="00943CCE" w:rsidRPr="00DF28D1" w:rsidRDefault="00943CCE" w:rsidP="00BC3AF8">
      <w:pPr>
        <w:pStyle w:val="af1"/>
        <w:ind w:firstLine="0"/>
        <w:rPr>
          <w:rFonts w:ascii="PT Astra Serif" w:hAnsi="PT Astra Serif" w:cs="Times New Roman"/>
          <w:b/>
          <w:bCs/>
          <w:szCs w:val="22"/>
          <w:lang w:bidi="ru-RU"/>
        </w:rPr>
      </w:pPr>
    </w:p>
    <w:tbl>
      <w:tblPr>
        <w:tblW w:w="15009" w:type="dxa"/>
        <w:tblLook w:val="04A0"/>
      </w:tblPr>
      <w:tblGrid>
        <w:gridCol w:w="580"/>
        <w:gridCol w:w="6219"/>
        <w:gridCol w:w="1418"/>
        <w:gridCol w:w="1120"/>
        <w:gridCol w:w="1340"/>
        <w:gridCol w:w="1340"/>
        <w:gridCol w:w="1340"/>
        <w:gridCol w:w="1652"/>
      </w:tblGrid>
      <w:tr w:rsidR="00793933" w:rsidRPr="00DF28D1" w:rsidTr="00793933">
        <w:trPr>
          <w:trHeight w:val="542"/>
        </w:trPr>
        <w:tc>
          <w:tcPr>
            <w:tcW w:w="5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621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Наименование показателя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Ед. изм.</w:t>
            </w:r>
          </w:p>
        </w:tc>
        <w:tc>
          <w:tcPr>
            <w:tcW w:w="514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 xml:space="preserve">2 этап </w:t>
            </w:r>
          </w:p>
        </w:tc>
        <w:tc>
          <w:tcPr>
            <w:tcW w:w="16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3 этап</w:t>
            </w:r>
          </w:p>
        </w:tc>
      </w:tr>
      <w:tr w:rsidR="00793933" w:rsidRPr="00DF28D1" w:rsidTr="00793933">
        <w:trPr>
          <w:trHeight w:val="551"/>
        </w:trPr>
        <w:tc>
          <w:tcPr>
            <w:tcW w:w="5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621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2020 г.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2021 г.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2022 г.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2023 г.</w:t>
            </w:r>
          </w:p>
        </w:tc>
        <w:tc>
          <w:tcPr>
            <w:tcW w:w="1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2024–2030 г.</w:t>
            </w:r>
          </w:p>
        </w:tc>
      </w:tr>
      <w:tr w:rsidR="00793933" w:rsidRPr="00DF28D1" w:rsidTr="00793933">
        <w:trPr>
          <w:trHeight w:val="2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42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п. Пуровск и с. Сывдарма</w:t>
            </w:r>
          </w:p>
        </w:tc>
      </w:tr>
      <w:tr w:rsidR="00793933" w:rsidRPr="00DF28D1" w:rsidTr="00793933">
        <w:trPr>
          <w:trHeight w:val="2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1.</w:t>
            </w:r>
          </w:p>
        </w:tc>
        <w:tc>
          <w:tcPr>
            <w:tcW w:w="6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Прогнозная величина нагрузки на отопление и вентиляцию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11,93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11,93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11,93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11,93</w:t>
            </w:r>
          </w:p>
        </w:tc>
        <w:tc>
          <w:tcPr>
            <w:tcW w:w="1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12,32</w:t>
            </w:r>
          </w:p>
        </w:tc>
      </w:tr>
      <w:tr w:rsidR="00793933" w:rsidRPr="00DF28D1" w:rsidTr="00793933">
        <w:trPr>
          <w:trHeight w:val="2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2.</w:t>
            </w:r>
          </w:p>
        </w:tc>
        <w:tc>
          <w:tcPr>
            <w:tcW w:w="6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Прогнозная величина нагрузки на ГВС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0,85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0,85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0,85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0,85</w:t>
            </w:r>
          </w:p>
        </w:tc>
        <w:tc>
          <w:tcPr>
            <w:tcW w:w="1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0,85</w:t>
            </w:r>
          </w:p>
        </w:tc>
      </w:tr>
      <w:tr w:rsidR="00793933" w:rsidRPr="00DF28D1" w:rsidTr="00793933">
        <w:trPr>
          <w:trHeight w:val="2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3.</w:t>
            </w:r>
          </w:p>
        </w:tc>
        <w:tc>
          <w:tcPr>
            <w:tcW w:w="6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Потери в тепловой сети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5,37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5,37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5,37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5,37</w:t>
            </w:r>
          </w:p>
        </w:tc>
        <w:tc>
          <w:tcPr>
            <w:tcW w:w="1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5,52</w:t>
            </w:r>
          </w:p>
        </w:tc>
      </w:tr>
      <w:tr w:rsidR="00793933" w:rsidRPr="00DF28D1" w:rsidTr="00793933">
        <w:trPr>
          <w:trHeight w:val="2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4.</w:t>
            </w:r>
          </w:p>
        </w:tc>
        <w:tc>
          <w:tcPr>
            <w:tcW w:w="6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Потребление тепловой энергии на собственные нужды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0,05</w:t>
            </w:r>
          </w:p>
        </w:tc>
        <w:tc>
          <w:tcPr>
            <w:tcW w:w="1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0,05</w:t>
            </w:r>
          </w:p>
        </w:tc>
      </w:tr>
      <w:tr w:rsidR="00793933" w:rsidRPr="00DF28D1" w:rsidTr="00793933">
        <w:trPr>
          <w:trHeight w:val="2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5.</w:t>
            </w:r>
          </w:p>
        </w:tc>
        <w:tc>
          <w:tcPr>
            <w:tcW w:w="6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Выработка тепловой энергии всего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тыс. Гкал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34984,89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41416,78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38602,33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39231,88</w:t>
            </w:r>
          </w:p>
        </w:tc>
        <w:tc>
          <w:tcPr>
            <w:tcW w:w="1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41918,01</w:t>
            </w:r>
          </w:p>
        </w:tc>
      </w:tr>
      <w:tr w:rsidR="00793933" w:rsidRPr="00DF28D1" w:rsidTr="00793933">
        <w:trPr>
          <w:trHeight w:val="2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6.</w:t>
            </w:r>
          </w:p>
        </w:tc>
        <w:tc>
          <w:tcPr>
            <w:tcW w:w="6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Удельный расход топлива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кг у.т./Гкал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330,41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0,16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0,16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0,16</w:t>
            </w:r>
          </w:p>
        </w:tc>
        <w:tc>
          <w:tcPr>
            <w:tcW w:w="1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0,16</w:t>
            </w:r>
          </w:p>
        </w:tc>
      </w:tr>
      <w:tr w:rsidR="00793933" w:rsidRPr="00DF28D1" w:rsidTr="00793933">
        <w:trPr>
          <w:trHeight w:val="20"/>
        </w:trPr>
        <w:tc>
          <w:tcPr>
            <w:tcW w:w="5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7.</w:t>
            </w:r>
          </w:p>
        </w:tc>
        <w:tc>
          <w:tcPr>
            <w:tcW w:w="62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Годовой расход топлива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тыс. т у.т.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5,65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6,69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6,24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6,33</w:t>
            </w:r>
          </w:p>
        </w:tc>
        <w:tc>
          <w:tcPr>
            <w:tcW w:w="1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6,76</w:t>
            </w:r>
          </w:p>
        </w:tc>
      </w:tr>
      <w:tr w:rsidR="00793933" w:rsidRPr="00DF28D1" w:rsidTr="00793933">
        <w:trPr>
          <w:trHeight w:val="20"/>
        </w:trPr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</w:p>
        </w:tc>
        <w:tc>
          <w:tcPr>
            <w:tcW w:w="62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млн м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5,17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5,80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5,41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5,49</w:t>
            </w:r>
          </w:p>
        </w:tc>
        <w:tc>
          <w:tcPr>
            <w:tcW w:w="1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5,85</w:t>
            </w:r>
          </w:p>
        </w:tc>
      </w:tr>
      <w:tr w:rsidR="00793933" w:rsidRPr="00DF28D1" w:rsidTr="00793933">
        <w:trPr>
          <w:trHeight w:val="2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42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п. Пуровск</w:t>
            </w:r>
          </w:p>
        </w:tc>
      </w:tr>
      <w:tr w:rsidR="00793933" w:rsidRPr="00DF28D1" w:rsidTr="00793933">
        <w:trPr>
          <w:trHeight w:val="2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1.</w:t>
            </w:r>
          </w:p>
        </w:tc>
        <w:tc>
          <w:tcPr>
            <w:tcW w:w="6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Прогнозная величина нагрузки на отопление и вентиляцию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10,288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10,288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10,288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10,288</w:t>
            </w:r>
          </w:p>
        </w:tc>
        <w:tc>
          <w:tcPr>
            <w:tcW w:w="1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10,657</w:t>
            </w:r>
          </w:p>
        </w:tc>
      </w:tr>
      <w:tr w:rsidR="00793933" w:rsidRPr="00DF28D1" w:rsidTr="00793933">
        <w:trPr>
          <w:trHeight w:val="2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2.</w:t>
            </w:r>
          </w:p>
        </w:tc>
        <w:tc>
          <w:tcPr>
            <w:tcW w:w="6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Прогнозная величина нагрузки на ГВС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0,75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0,75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0,75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0,75</w:t>
            </w:r>
          </w:p>
        </w:tc>
        <w:tc>
          <w:tcPr>
            <w:tcW w:w="1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0,75</w:t>
            </w:r>
          </w:p>
        </w:tc>
      </w:tr>
      <w:tr w:rsidR="00793933" w:rsidRPr="00DF28D1" w:rsidTr="00793933">
        <w:trPr>
          <w:trHeight w:val="2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3.</w:t>
            </w:r>
          </w:p>
        </w:tc>
        <w:tc>
          <w:tcPr>
            <w:tcW w:w="6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Потери в тепловой сети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4,24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4,24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4,24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4,24</w:t>
            </w:r>
          </w:p>
        </w:tc>
        <w:tc>
          <w:tcPr>
            <w:tcW w:w="1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4,38</w:t>
            </w:r>
          </w:p>
        </w:tc>
      </w:tr>
      <w:tr w:rsidR="00793933" w:rsidRPr="00DF28D1" w:rsidTr="00793933">
        <w:trPr>
          <w:trHeight w:val="2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4.</w:t>
            </w:r>
          </w:p>
        </w:tc>
        <w:tc>
          <w:tcPr>
            <w:tcW w:w="6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Потребление тепловой энергии на собственные нужды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0,02</w:t>
            </w:r>
          </w:p>
        </w:tc>
        <w:tc>
          <w:tcPr>
            <w:tcW w:w="1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0,02</w:t>
            </w:r>
          </w:p>
        </w:tc>
      </w:tr>
      <w:tr w:rsidR="00793933" w:rsidRPr="00DF28D1" w:rsidTr="00793933">
        <w:trPr>
          <w:trHeight w:val="2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5.</w:t>
            </w:r>
          </w:p>
        </w:tc>
        <w:tc>
          <w:tcPr>
            <w:tcW w:w="6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Выработка тепловой энергии всего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тыс. Гкал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28372,89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33391,00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31056,00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32165,00</w:t>
            </w:r>
          </w:p>
        </w:tc>
        <w:tc>
          <w:tcPr>
            <w:tcW w:w="1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35330,58</w:t>
            </w:r>
          </w:p>
        </w:tc>
      </w:tr>
      <w:tr w:rsidR="00793933" w:rsidRPr="00DF28D1" w:rsidTr="00793933">
        <w:trPr>
          <w:trHeight w:val="2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6.</w:t>
            </w:r>
          </w:p>
        </w:tc>
        <w:tc>
          <w:tcPr>
            <w:tcW w:w="6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Удельный расход топлива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кг у.т./Гкал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159,30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159,30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159,30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159,30</w:t>
            </w:r>
          </w:p>
        </w:tc>
        <w:tc>
          <w:tcPr>
            <w:tcW w:w="1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159,30</w:t>
            </w:r>
          </w:p>
        </w:tc>
      </w:tr>
      <w:tr w:rsidR="00793933" w:rsidRPr="00DF28D1" w:rsidTr="00793933">
        <w:trPr>
          <w:trHeight w:val="20"/>
        </w:trPr>
        <w:tc>
          <w:tcPr>
            <w:tcW w:w="5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7.</w:t>
            </w:r>
          </w:p>
        </w:tc>
        <w:tc>
          <w:tcPr>
            <w:tcW w:w="62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Годовой расход топлива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тыс. т у.т.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4,52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5,32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4,95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5,12</w:t>
            </w:r>
          </w:p>
        </w:tc>
        <w:tc>
          <w:tcPr>
            <w:tcW w:w="1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5,63</w:t>
            </w:r>
          </w:p>
        </w:tc>
      </w:tr>
      <w:tr w:rsidR="00793933" w:rsidRPr="00DF28D1" w:rsidTr="00793933">
        <w:trPr>
          <w:trHeight w:val="20"/>
        </w:trPr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</w:p>
        </w:tc>
        <w:tc>
          <w:tcPr>
            <w:tcW w:w="62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млн м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4,05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4,61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4,29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4,44</w:t>
            </w:r>
          </w:p>
        </w:tc>
        <w:tc>
          <w:tcPr>
            <w:tcW w:w="1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4,88</w:t>
            </w:r>
          </w:p>
        </w:tc>
      </w:tr>
      <w:tr w:rsidR="00793933" w:rsidRPr="00DF28D1" w:rsidTr="00793933">
        <w:trPr>
          <w:trHeight w:val="2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42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с. Сывдарма</w:t>
            </w:r>
          </w:p>
        </w:tc>
      </w:tr>
      <w:tr w:rsidR="00793933" w:rsidRPr="00DF28D1" w:rsidTr="00793933">
        <w:trPr>
          <w:trHeight w:val="2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1.</w:t>
            </w:r>
          </w:p>
        </w:tc>
        <w:tc>
          <w:tcPr>
            <w:tcW w:w="6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Прогнозная величина нагрузки на отопление и вентиляцию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1,639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1,639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1,639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1,639</w:t>
            </w:r>
          </w:p>
        </w:tc>
        <w:tc>
          <w:tcPr>
            <w:tcW w:w="1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1,659</w:t>
            </w:r>
          </w:p>
        </w:tc>
      </w:tr>
      <w:tr w:rsidR="00793933" w:rsidRPr="00DF28D1" w:rsidTr="00793933">
        <w:trPr>
          <w:trHeight w:val="2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2.</w:t>
            </w:r>
          </w:p>
        </w:tc>
        <w:tc>
          <w:tcPr>
            <w:tcW w:w="6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Прогнозная величина нагрузки на ГВС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0,097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0,097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0,097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0,097</w:t>
            </w:r>
          </w:p>
        </w:tc>
        <w:tc>
          <w:tcPr>
            <w:tcW w:w="1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0,097</w:t>
            </w:r>
          </w:p>
        </w:tc>
      </w:tr>
      <w:tr w:rsidR="00793933" w:rsidRPr="00DF28D1" w:rsidTr="00793933">
        <w:trPr>
          <w:trHeight w:val="2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3.</w:t>
            </w:r>
          </w:p>
        </w:tc>
        <w:tc>
          <w:tcPr>
            <w:tcW w:w="6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Потери в тепловой сети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1,12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1,12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1,12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1,12</w:t>
            </w:r>
          </w:p>
        </w:tc>
        <w:tc>
          <w:tcPr>
            <w:tcW w:w="1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1,14</w:t>
            </w:r>
          </w:p>
        </w:tc>
      </w:tr>
      <w:tr w:rsidR="00793933" w:rsidRPr="00DF28D1" w:rsidTr="00793933">
        <w:trPr>
          <w:trHeight w:val="2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4.</w:t>
            </w:r>
          </w:p>
        </w:tc>
        <w:tc>
          <w:tcPr>
            <w:tcW w:w="6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Потребление тепловой энергии на собственные нужды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0,01</w:t>
            </w:r>
          </w:p>
        </w:tc>
        <w:tc>
          <w:tcPr>
            <w:tcW w:w="1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0,01</w:t>
            </w:r>
          </w:p>
        </w:tc>
      </w:tr>
      <w:tr w:rsidR="00793933" w:rsidRPr="00DF28D1" w:rsidTr="00793933">
        <w:trPr>
          <w:trHeight w:val="2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5.</w:t>
            </w:r>
          </w:p>
        </w:tc>
        <w:tc>
          <w:tcPr>
            <w:tcW w:w="6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Выработка тепловой энергии всего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тыс. Гкал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6612,00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8025,78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7546,33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7066,88</w:t>
            </w:r>
          </w:p>
        </w:tc>
        <w:tc>
          <w:tcPr>
            <w:tcW w:w="1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6587,43</w:t>
            </w:r>
          </w:p>
        </w:tc>
      </w:tr>
      <w:tr w:rsidR="00793933" w:rsidRPr="00DF28D1" w:rsidTr="00793933">
        <w:trPr>
          <w:trHeight w:val="20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6.</w:t>
            </w:r>
          </w:p>
        </w:tc>
        <w:tc>
          <w:tcPr>
            <w:tcW w:w="6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Удельный расход топлива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кг у.т./Гкал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171,11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171,11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171,11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171,11</w:t>
            </w:r>
          </w:p>
        </w:tc>
        <w:tc>
          <w:tcPr>
            <w:tcW w:w="1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171,11</w:t>
            </w:r>
          </w:p>
        </w:tc>
      </w:tr>
      <w:tr w:rsidR="00793933" w:rsidRPr="00DF28D1" w:rsidTr="00793933">
        <w:trPr>
          <w:trHeight w:val="20"/>
        </w:trPr>
        <w:tc>
          <w:tcPr>
            <w:tcW w:w="5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7.</w:t>
            </w:r>
          </w:p>
        </w:tc>
        <w:tc>
          <w:tcPr>
            <w:tcW w:w="62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Годовой расход топлива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тыс. т у.т.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1,13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1,37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1,29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1,21</w:t>
            </w:r>
          </w:p>
        </w:tc>
        <w:tc>
          <w:tcPr>
            <w:tcW w:w="1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1,13</w:t>
            </w:r>
          </w:p>
        </w:tc>
      </w:tr>
      <w:tr w:rsidR="00793933" w:rsidRPr="00DF28D1" w:rsidTr="00793933">
        <w:trPr>
          <w:trHeight w:val="20"/>
        </w:trPr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</w:p>
        </w:tc>
        <w:tc>
          <w:tcPr>
            <w:tcW w:w="62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млн м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1,11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1,19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1,12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1,05</w:t>
            </w:r>
          </w:p>
        </w:tc>
        <w:tc>
          <w:tcPr>
            <w:tcW w:w="16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93933" w:rsidRPr="00DF28D1" w:rsidRDefault="00793933" w:rsidP="00793933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0,98</w:t>
            </w:r>
          </w:p>
        </w:tc>
      </w:tr>
    </w:tbl>
    <w:p w:rsidR="00BC3AF8" w:rsidRPr="00DF28D1" w:rsidRDefault="00BC3AF8" w:rsidP="00BC3AF8">
      <w:pPr>
        <w:pStyle w:val="af1"/>
        <w:ind w:firstLine="0"/>
        <w:rPr>
          <w:rFonts w:ascii="PT Astra Serif" w:hAnsi="PT Astra Serif" w:cs="Times New Roman"/>
          <w:b/>
          <w:bCs/>
          <w:szCs w:val="22"/>
          <w:lang w:bidi="ru-RU"/>
        </w:rPr>
      </w:pPr>
    </w:p>
    <w:p w:rsidR="00BC3AF8" w:rsidRPr="00DF28D1" w:rsidRDefault="00BC3AF8" w:rsidP="00BC3AF8">
      <w:pPr>
        <w:rPr>
          <w:rFonts w:ascii="PT Astra Serif" w:hAnsi="PT Astra Serif"/>
        </w:rPr>
      </w:pPr>
    </w:p>
    <w:p w:rsidR="003C7C3F" w:rsidRPr="00DF28D1" w:rsidRDefault="003C7C3F" w:rsidP="00BC3AF8">
      <w:pPr>
        <w:rPr>
          <w:rFonts w:ascii="PT Astra Serif" w:hAnsi="PT Astra Serif"/>
        </w:rPr>
        <w:sectPr w:rsidR="003C7C3F" w:rsidRPr="00DF28D1" w:rsidSect="00BC3AF8">
          <w:pgSz w:w="16800" w:h="11900" w:orient="landscape"/>
          <w:pgMar w:top="799" w:right="567" w:bottom="561" w:left="1134" w:header="720" w:footer="720" w:gutter="0"/>
          <w:cols w:space="720"/>
          <w:noEndnote/>
        </w:sectPr>
      </w:pPr>
    </w:p>
    <w:p w:rsidR="003C7C3F" w:rsidRPr="00DF28D1" w:rsidRDefault="003C7C3F" w:rsidP="00F229DA">
      <w:pPr>
        <w:pStyle w:val="ac"/>
        <w:numPr>
          <w:ilvl w:val="0"/>
          <w:numId w:val="1"/>
        </w:numPr>
        <w:ind w:left="567" w:hanging="567"/>
        <w:jc w:val="both"/>
        <w:rPr>
          <w:rFonts w:ascii="PT Astra Serif" w:hAnsi="PT Astra Serif"/>
          <w:sz w:val="24"/>
          <w:szCs w:val="24"/>
        </w:rPr>
      </w:pPr>
      <w:bookmarkStart w:id="18" w:name="_Toc41395282"/>
      <w:bookmarkStart w:id="19" w:name="_Toc81294854"/>
      <w:r w:rsidRPr="00DF28D1">
        <w:rPr>
          <w:rFonts w:ascii="PT Astra Serif" w:hAnsi="PT Astra Serif"/>
          <w:sz w:val="24"/>
          <w:szCs w:val="24"/>
        </w:rPr>
        <w:lastRenderedPageBreak/>
        <w:t>Инвестиции в строительство, реконструкцию, техническое перевооружение и (или) м</w:t>
      </w:r>
      <w:r w:rsidRPr="00DF28D1">
        <w:rPr>
          <w:rFonts w:ascii="PT Astra Serif" w:hAnsi="PT Astra Serif"/>
          <w:sz w:val="24"/>
          <w:szCs w:val="24"/>
        </w:rPr>
        <w:t>о</w:t>
      </w:r>
      <w:r w:rsidRPr="00DF28D1">
        <w:rPr>
          <w:rFonts w:ascii="PT Astra Serif" w:hAnsi="PT Astra Serif"/>
          <w:sz w:val="24"/>
          <w:szCs w:val="24"/>
        </w:rPr>
        <w:t>дернизацию</w:t>
      </w:r>
      <w:bookmarkEnd w:id="18"/>
      <w:bookmarkEnd w:id="19"/>
    </w:p>
    <w:p w:rsidR="003C7C3F" w:rsidRPr="00DF28D1" w:rsidRDefault="00F229DA" w:rsidP="00F229DA">
      <w:pPr>
        <w:rPr>
          <w:rFonts w:ascii="PT Astra Serif" w:hAnsi="PT Astra Serif"/>
          <w:b/>
          <w:i/>
        </w:rPr>
      </w:pPr>
      <w:r w:rsidRPr="00DF28D1">
        <w:rPr>
          <w:rFonts w:ascii="PT Astra Serif" w:hAnsi="PT Astra Serif"/>
          <w:b/>
          <w:i/>
        </w:rPr>
        <w:t xml:space="preserve">9.1 </w:t>
      </w:r>
      <w:r w:rsidR="003C7C3F" w:rsidRPr="00DF28D1">
        <w:rPr>
          <w:rFonts w:ascii="PT Astra Serif" w:hAnsi="PT Astra Serif"/>
          <w:b/>
          <w:i/>
        </w:rPr>
        <w:t>Предложения по величине необходимых инвестиций в строительство, реконс</w:t>
      </w:r>
      <w:r w:rsidR="003C7C3F" w:rsidRPr="00DF28D1">
        <w:rPr>
          <w:rFonts w:ascii="PT Astra Serif" w:hAnsi="PT Astra Serif"/>
          <w:b/>
          <w:i/>
        </w:rPr>
        <w:t>т</w:t>
      </w:r>
      <w:r w:rsidR="003C7C3F" w:rsidRPr="00DF28D1">
        <w:rPr>
          <w:rFonts w:ascii="PT Astra Serif" w:hAnsi="PT Astra Serif"/>
          <w:b/>
          <w:i/>
        </w:rPr>
        <w:t>рукцию, техническое перевооружение и (или) модернизацию источников тепловой энергии на каждом этапе</w:t>
      </w:r>
    </w:p>
    <w:p w:rsidR="003C7C3F" w:rsidRPr="00DF28D1" w:rsidRDefault="003C7C3F" w:rsidP="003C7C3F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Суммарная величина инвестиций, необходимых для строительства, реконструкции и техн</w:t>
      </w:r>
      <w:r w:rsidRPr="00DF28D1">
        <w:rPr>
          <w:rFonts w:ascii="PT Astra Serif" w:hAnsi="PT Astra Serif" w:cs="Times New Roman"/>
          <w:lang w:bidi="ru-RU"/>
        </w:rPr>
        <w:t>и</w:t>
      </w:r>
      <w:r w:rsidRPr="00DF28D1">
        <w:rPr>
          <w:rFonts w:ascii="PT Astra Serif" w:hAnsi="PT Astra Serif" w:cs="Times New Roman"/>
          <w:lang w:bidi="ru-RU"/>
        </w:rPr>
        <w:t xml:space="preserve">ческого перевооружения источников тепловой энергии составляет </w:t>
      </w:r>
      <w:r w:rsidRPr="00DF28D1">
        <w:rPr>
          <w:rFonts w:ascii="PT Astra Serif" w:hAnsi="PT Astra Serif" w:cs="Times New Roman"/>
          <w:b/>
          <w:lang w:bidi="ru-RU"/>
        </w:rPr>
        <w:t>1</w:t>
      </w:r>
      <w:r w:rsidR="00D165F3" w:rsidRPr="00DF28D1">
        <w:rPr>
          <w:rFonts w:ascii="PT Astra Serif" w:hAnsi="PT Astra Serif" w:cs="Times New Roman"/>
          <w:b/>
          <w:lang w:bidi="ru-RU"/>
        </w:rPr>
        <w:t>47864</w:t>
      </w:r>
      <w:r w:rsidRPr="00DF28D1">
        <w:rPr>
          <w:rFonts w:ascii="PT Astra Serif" w:hAnsi="PT Astra Serif" w:cs="Times New Roman"/>
          <w:b/>
          <w:lang w:bidi="ru-RU"/>
        </w:rPr>
        <w:t>,</w:t>
      </w:r>
      <w:r w:rsidR="00D165F3" w:rsidRPr="00DF28D1">
        <w:rPr>
          <w:rFonts w:ascii="PT Astra Serif" w:hAnsi="PT Astra Serif" w:cs="Times New Roman"/>
          <w:b/>
          <w:lang w:bidi="ru-RU"/>
        </w:rPr>
        <w:t>4</w:t>
      </w:r>
      <w:r w:rsidRPr="00DF28D1">
        <w:rPr>
          <w:rFonts w:ascii="PT Astra Serif" w:hAnsi="PT Astra Serif" w:cs="Times New Roman"/>
          <w:b/>
          <w:lang w:bidi="ru-RU"/>
        </w:rPr>
        <w:t>0</w:t>
      </w:r>
      <w:r w:rsidRPr="00DF28D1">
        <w:rPr>
          <w:rFonts w:ascii="PT Astra Serif" w:hAnsi="PT Astra Serif" w:cs="Times New Roman"/>
          <w:lang w:bidi="ru-RU"/>
        </w:rPr>
        <w:t xml:space="preserve"> тыс. руб. Перечень мероприятий приведен в таблице </w:t>
      </w:r>
      <w:r w:rsidR="003F311E" w:rsidRPr="00DF28D1">
        <w:rPr>
          <w:rFonts w:ascii="PT Astra Serif" w:hAnsi="PT Astra Serif" w:cs="Times New Roman"/>
          <w:lang w:bidi="ru-RU"/>
        </w:rPr>
        <w:t>8</w:t>
      </w:r>
      <w:r w:rsidRPr="00DF28D1">
        <w:rPr>
          <w:rFonts w:ascii="PT Astra Serif" w:hAnsi="PT Astra Serif" w:cs="Times New Roman"/>
          <w:lang w:bidi="ru-RU"/>
        </w:rPr>
        <w:t>.</w:t>
      </w:r>
    </w:p>
    <w:p w:rsidR="003C7C3F" w:rsidRPr="00DF28D1" w:rsidRDefault="003C7C3F" w:rsidP="003C7C3F">
      <w:pPr>
        <w:spacing w:line="276" w:lineRule="auto"/>
        <w:ind w:firstLine="851"/>
        <w:rPr>
          <w:rFonts w:ascii="PT Astra Serif" w:eastAsia="Calibri" w:hAnsi="PT Astra Serif"/>
        </w:rPr>
      </w:pPr>
    </w:p>
    <w:p w:rsidR="003C7C3F" w:rsidRPr="00DF28D1" w:rsidRDefault="00F229DA" w:rsidP="00F229DA">
      <w:pPr>
        <w:rPr>
          <w:rFonts w:ascii="PT Astra Serif" w:hAnsi="PT Astra Serif"/>
          <w:b/>
          <w:i/>
        </w:rPr>
      </w:pPr>
      <w:r w:rsidRPr="00DF28D1">
        <w:rPr>
          <w:rFonts w:ascii="PT Astra Serif" w:hAnsi="PT Astra Serif"/>
          <w:b/>
          <w:i/>
        </w:rPr>
        <w:t xml:space="preserve">9.2 </w:t>
      </w:r>
      <w:r w:rsidR="003C7C3F" w:rsidRPr="00DF28D1">
        <w:rPr>
          <w:rFonts w:ascii="PT Astra Serif" w:hAnsi="PT Astra Serif"/>
          <w:b/>
          <w:i/>
        </w:rPr>
        <w:t>Предложения по величине необходимых инвестиций в строительство, реконс</w:t>
      </w:r>
      <w:r w:rsidR="003C7C3F" w:rsidRPr="00DF28D1">
        <w:rPr>
          <w:rFonts w:ascii="PT Astra Serif" w:hAnsi="PT Astra Serif"/>
          <w:b/>
          <w:i/>
        </w:rPr>
        <w:t>т</w:t>
      </w:r>
      <w:r w:rsidR="003C7C3F" w:rsidRPr="00DF28D1">
        <w:rPr>
          <w:rFonts w:ascii="PT Astra Serif" w:hAnsi="PT Astra Serif"/>
          <w:b/>
          <w:i/>
        </w:rPr>
        <w:t>рукцию, техническое перевооружение и (или) модернизацию тепловых сетей, насосных ста</w:t>
      </w:r>
      <w:r w:rsidR="003C7C3F" w:rsidRPr="00DF28D1">
        <w:rPr>
          <w:rFonts w:ascii="PT Astra Serif" w:hAnsi="PT Astra Serif"/>
          <w:b/>
          <w:i/>
        </w:rPr>
        <w:t>н</w:t>
      </w:r>
      <w:r w:rsidR="003C7C3F" w:rsidRPr="00DF28D1">
        <w:rPr>
          <w:rFonts w:ascii="PT Astra Serif" w:hAnsi="PT Astra Serif"/>
          <w:b/>
          <w:i/>
        </w:rPr>
        <w:t xml:space="preserve">ций и тепловых пунктов на каждом этапе </w:t>
      </w:r>
    </w:p>
    <w:p w:rsidR="003C7C3F" w:rsidRPr="00DF28D1" w:rsidRDefault="003C7C3F" w:rsidP="003C7C3F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Суммарная величина инвестиций, необходимых для строительства, реконструкции и техн</w:t>
      </w:r>
      <w:r w:rsidRPr="00DF28D1">
        <w:rPr>
          <w:rFonts w:ascii="PT Astra Serif" w:hAnsi="PT Astra Serif" w:cs="Times New Roman"/>
          <w:lang w:bidi="ru-RU"/>
        </w:rPr>
        <w:t>и</w:t>
      </w:r>
      <w:r w:rsidRPr="00DF28D1">
        <w:rPr>
          <w:rFonts w:ascii="PT Astra Serif" w:hAnsi="PT Astra Serif" w:cs="Times New Roman"/>
          <w:lang w:bidi="ru-RU"/>
        </w:rPr>
        <w:t xml:space="preserve">ческого перевооружения тепловых сетей, насосных станций и тепловых пунктов составляет </w:t>
      </w:r>
      <w:r w:rsidR="00C331B8" w:rsidRPr="00DF28D1">
        <w:rPr>
          <w:rFonts w:ascii="PT Astra Serif" w:hAnsi="PT Astra Serif" w:cs="Times New Roman"/>
          <w:b/>
          <w:lang w:bidi="ru-RU"/>
        </w:rPr>
        <w:t>765880,87</w:t>
      </w:r>
      <w:r w:rsidRPr="00DF28D1">
        <w:rPr>
          <w:rFonts w:ascii="PT Astra Serif" w:hAnsi="PT Astra Serif" w:cs="Times New Roman"/>
          <w:lang w:bidi="ru-RU"/>
        </w:rPr>
        <w:t xml:space="preserve">тыс. руб. Перечень мероприятий приведен в таблице </w:t>
      </w:r>
      <w:r w:rsidR="003F311E" w:rsidRPr="00DF28D1">
        <w:rPr>
          <w:rFonts w:ascii="PT Astra Serif" w:hAnsi="PT Astra Serif" w:cs="Times New Roman"/>
          <w:lang w:bidi="ru-RU"/>
        </w:rPr>
        <w:t>9</w:t>
      </w:r>
      <w:r w:rsidRPr="00DF28D1">
        <w:rPr>
          <w:rFonts w:ascii="PT Astra Serif" w:hAnsi="PT Astra Serif" w:cs="Times New Roman"/>
          <w:lang w:bidi="ru-RU"/>
        </w:rPr>
        <w:t>.</w:t>
      </w:r>
    </w:p>
    <w:p w:rsidR="003C7C3F" w:rsidRPr="00DF28D1" w:rsidRDefault="003C7C3F" w:rsidP="003C7C3F">
      <w:pPr>
        <w:spacing w:line="276" w:lineRule="auto"/>
        <w:ind w:firstLine="851"/>
        <w:rPr>
          <w:rFonts w:ascii="PT Astra Serif" w:eastAsia="Calibri" w:hAnsi="PT Astra Serif"/>
        </w:rPr>
      </w:pPr>
    </w:p>
    <w:p w:rsidR="003C7C3F" w:rsidRPr="00DF28D1" w:rsidRDefault="00F229DA" w:rsidP="00F229DA">
      <w:pPr>
        <w:rPr>
          <w:rFonts w:ascii="PT Astra Serif" w:hAnsi="PT Astra Serif"/>
          <w:b/>
          <w:i/>
        </w:rPr>
      </w:pPr>
      <w:r w:rsidRPr="00DF28D1">
        <w:rPr>
          <w:rFonts w:ascii="PT Astra Serif" w:hAnsi="PT Astra Serif"/>
          <w:b/>
          <w:i/>
        </w:rPr>
        <w:t xml:space="preserve">9.3 </w:t>
      </w:r>
      <w:r w:rsidR="003C7C3F" w:rsidRPr="00DF28D1">
        <w:rPr>
          <w:rFonts w:ascii="PT Astra Serif" w:hAnsi="PT Astra Serif"/>
          <w:b/>
          <w:i/>
        </w:rPr>
        <w:t>Предложения по величине инвестиций в строительство, реконструкцию, технич</w:t>
      </w:r>
      <w:r w:rsidR="003C7C3F" w:rsidRPr="00DF28D1">
        <w:rPr>
          <w:rFonts w:ascii="PT Astra Serif" w:hAnsi="PT Astra Serif"/>
          <w:b/>
          <w:i/>
        </w:rPr>
        <w:t>е</w:t>
      </w:r>
      <w:r w:rsidR="003C7C3F" w:rsidRPr="00DF28D1">
        <w:rPr>
          <w:rFonts w:ascii="PT Astra Serif" w:hAnsi="PT Astra Serif"/>
          <w:b/>
          <w:i/>
        </w:rPr>
        <w:t>ское перевооружение и (или) модернизацию в связи с изменениями температурного графика и гидравлического режима работы системы теплоснабжения на каждом этапе</w:t>
      </w:r>
    </w:p>
    <w:p w:rsidR="003C7C3F" w:rsidRPr="00DF28D1" w:rsidRDefault="003C7C3F" w:rsidP="003C7C3F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Мероприятия, связанные с изменениями температурного графика, не проводятся.</w:t>
      </w:r>
    </w:p>
    <w:p w:rsidR="003C7C3F" w:rsidRPr="00DF28D1" w:rsidRDefault="003C7C3F" w:rsidP="003C7C3F">
      <w:pPr>
        <w:spacing w:line="276" w:lineRule="auto"/>
        <w:ind w:firstLine="851"/>
        <w:rPr>
          <w:rFonts w:ascii="PT Astra Serif" w:eastAsia="Calibri" w:hAnsi="PT Astra Serif"/>
        </w:rPr>
      </w:pPr>
    </w:p>
    <w:p w:rsidR="003C7C3F" w:rsidRPr="00DF28D1" w:rsidRDefault="00F229DA" w:rsidP="00F229DA">
      <w:pPr>
        <w:rPr>
          <w:rFonts w:ascii="PT Astra Serif" w:hAnsi="PT Astra Serif"/>
          <w:b/>
          <w:i/>
        </w:rPr>
      </w:pPr>
      <w:r w:rsidRPr="00DF28D1">
        <w:rPr>
          <w:rFonts w:ascii="PT Astra Serif" w:hAnsi="PT Astra Serif"/>
          <w:b/>
          <w:i/>
        </w:rPr>
        <w:t xml:space="preserve">9.4 </w:t>
      </w:r>
      <w:r w:rsidR="003C7C3F" w:rsidRPr="00DF28D1">
        <w:rPr>
          <w:rFonts w:ascii="PT Astra Serif" w:hAnsi="PT Astra Serif"/>
          <w:b/>
          <w:i/>
        </w:rPr>
        <w:t>Предложения по величине необходимых инвестиций для перевода открытой си</w:t>
      </w:r>
      <w:r w:rsidR="003C7C3F" w:rsidRPr="00DF28D1">
        <w:rPr>
          <w:rFonts w:ascii="PT Astra Serif" w:hAnsi="PT Astra Serif"/>
          <w:b/>
          <w:i/>
        </w:rPr>
        <w:t>с</w:t>
      </w:r>
      <w:r w:rsidR="003C7C3F" w:rsidRPr="00DF28D1">
        <w:rPr>
          <w:rFonts w:ascii="PT Astra Serif" w:hAnsi="PT Astra Serif"/>
          <w:b/>
          <w:i/>
        </w:rPr>
        <w:t>темы теплоснабжения (горячего водоснабжения) в закрытую систему горячего водоснабж</w:t>
      </w:r>
      <w:r w:rsidR="003C7C3F" w:rsidRPr="00DF28D1">
        <w:rPr>
          <w:rFonts w:ascii="PT Astra Serif" w:hAnsi="PT Astra Serif"/>
          <w:b/>
          <w:i/>
        </w:rPr>
        <w:t>е</w:t>
      </w:r>
      <w:r w:rsidR="003C7C3F" w:rsidRPr="00DF28D1">
        <w:rPr>
          <w:rFonts w:ascii="PT Astra Serif" w:hAnsi="PT Astra Serif"/>
          <w:b/>
          <w:i/>
        </w:rPr>
        <w:t xml:space="preserve">ния на каждом этапе </w:t>
      </w:r>
    </w:p>
    <w:p w:rsidR="003C7C3F" w:rsidRPr="00DF28D1" w:rsidRDefault="003C7C3F" w:rsidP="003C7C3F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Мероприятия, связанные с переводом открытой системы теплоснабжения (горячего вод</w:t>
      </w:r>
      <w:r w:rsidRPr="00DF28D1">
        <w:rPr>
          <w:rFonts w:ascii="PT Astra Serif" w:hAnsi="PT Astra Serif" w:cs="Times New Roman"/>
          <w:lang w:bidi="ru-RU"/>
        </w:rPr>
        <w:t>о</w:t>
      </w:r>
      <w:r w:rsidRPr="00DF28D1">
        <w:rPr>
          <w:rFonts w:ascii="PT Astra Serif" w:hAnsi="PT Astra Serif" w:cs="Times New Roman"/>
          <w:lang w:bidi="ru-RU"/>
        </w:rPr>
        <w:t xml:space="preserve">снабжения) в закрытую систему </w:t>
      </w:r>
      <w:r w:rsidR="00B04518" w:rsidRPr="00DF28D1">
        <w:rPr>
          <w:rFonts w:ascii="PT Astra Serif" w:hAnsi="PT Astra Serif" w:cs="Times New Roman"/>
          <w:lang w:bidi="ru-RU"/>
        </w:rPr>
        <w:t>горячего водоснабжения,</w:t>
      </w:r>
      <w:r w:rsidR="00AD25A3" w:rsidRPr="00DF28D1">
        <w:rPr>
          <w:rFonts w:ascii="PT Astra Serif" w:hAnsi="PT Astra Serif" w:cs="Times New Roman"/>
          <w:lang w:bidi="ru-RU"/>
        </w:rPr>
        <w:t>не проводятся</w:t>
      </w:r>
      <w:r w:rsidRPr="00DF28D1">
        <w:rPr>
          <w:rFonts w:ascii="PT Astra Serif" w:hAnsi="PT Astra Serif" w:cs="Times New Roman"/>
          <w:lang w:bidi="ru-RU"/>
        </w:rPr>
        <w:t>.</w:t>
      </w:r>
    </w:p>
    <w:p w:rsidR="003C7C3F" w:rsidRPr="00DF28D1" w:rsidRDefault="003C7C3F" w:rsidP="003C7C3F">
      <w:pPr>
        <w:spacing w:line="276" w:lineRule="auto"/>
        <w:ind w:firstLine="851"/>
        <w:rPr>
          <w:rFonts w:ascii="PT Astra Serif" w:eastAsia="Calibri" w:hAnsi="PT Astra Serif"/>
        </w:rPr>
      </w:pPr>
    </w:p>
    <w:p w:rsidR="003C7C3F" w:rsidRPr="00DF28D1" w:rsidRDefault="00F229DA" w:rsidP="00F229DA">
      <w:pPr>
        <w:rPr>
          <w:rFonts w:ascii="PT Astra Serif" w:hAnsi="PT Astra Serif"/>
          <w:b/>
          <w:i/>
        </w:rPr>
      </w:pPr>
      <w:r w:rsidRPr="00DF28D1">
        <w:rPr>
          <w:rFonts w:ascii="PT Astra Serif" w:hAnsi="PT Astra Serif"/>
          <w:b/>
          <w:i/>
        </w:rPr>
        <w:t xml:space="preserve">9.5 </w:t>
      </w:r>
      <w:r w:rsidR="003C7C3F" w:rsidRPr="00DF28D1">
        <w:rPr>
          <w:rFonts w:ascii="PT Astra Serif" w:hAnsi="PT Astra Serif"/>
          <w:b/>
          <w:i/>
        </w:rPr>
        <w:t>Оценка эффективности инвестиций по отдельным предложениям</w:t>
      </w:r>
    </w:p>
    <w:p w:rsidR="003C7C3F" w:rsidRPr="00DF28D1" w:rsidRDefault="003C7C3F" w:rsidP="003C7C3F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В качестве экономического эффекта от нового строительства принимается увеличение оп</w:t>
      </w:r>
      <w:r w:rsidRPr="00DF28D1">
        <w:rPr>
          <w:rFonts w:ascii="PT Astra Serif" w:hAnsi="PT Astra Serif" w:cs="Times New Roman"/>
          <w:lang w:bidi="ru-RU"/>
        </w:rPr>
        <w:t>е</w:t>
      </w:r>
      <w:r w:rsidRPr="00DF28D1">
        <w:rPr>
          <w:rFonts w:ascii="PT Astra Serif" w:hAnsi="PT Astra Serif" w:cs="Times New Roman"/>
          <w:lang w:bidi="ru-RU"/>
        </w:rPr>
        <w:t xml:space="preserve">рационных (эксплуатационных) затрат по объекту, включая фонд оплаты труда, на </w:t>
      </w:r>
      <w:r w:rsidR="00AD25A3" w:rsidRPr="00DF28D1">
        <w:rPr>
          <w:rFonts w:ascii="PT Astra Serif" w:hAnsi="PT Astra Serif" w:cs="Times New Roman"/>
          <w:lang w:bidi="ru-RU"/>
        </w:rPr>
        <w:t>1</w:t>
      </w:r>
      <w:r w:rsidRPr="00DF28D1">
        <w:rPr>
          <w:rFonts w:ascii="PT Astra Serif" w:hAnsi="PT Astra Serif" w:cs="Times New Roman"/>
          <w:lang w:bidi="ru-RU"/>
        </w:rPr>
        <w:t>0</w:t>
      </w:r>
      <w:r w:rsidR="00AD25A3" w:rsidRPr="00DF28D1">
        <w:rPr>
          <w:rFonts w:ascii="PT Astra Serif" w:hAnsi="PT Astra Serif" w:cs="Times New Roman"/>
          <w:lang w:bidi="ru-RU"/>
        </w:rPr>
        <w:t>%.</w:t>
      </w:r>
    </w:p>
    <w:p w:rsidR="003C7C3F" w:rsidRPr="00DF28D1" w:rsidRDefault="003C7C3F" w:rsidP="003C7C3F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 xml:space="preserve">Неподконтрольные затраты (налоги и иные обязательные платежи) для новых котельных растут на </w:t>
      </w:r>
      <w:r w:rsidR="00AD25A3" w:rsidRPr="00DF28D1">
        <w:rPr>
          <w:rFonts w:ascii="PT Astra Serif" w:hAnsi="PT Astra Serif" w:cs="Times New Roman"/>
          <w:lang w:bidi="ru-RU"/>
        </w:rPr>
        <w:t>1</w:t>
      </w:r>
      <w:r w:rsidRPr="00DF28D1">
        <w:rPr>
          <w:rFonts w:ascii="PT Astra Serif" w:hAnsi="PT Astra Serif" w:cs="Times New Roman"/>
          <w:lang w:bidi="ru-RU"/>
        </w:rPr>
        <w:t xml:space="preserve">%, с </w:t>
      </w:r>
      <w:r w:rsidR="00AD25A3" w:rsidRPr="00DF28D1">
        <w:rPr>
          <w:rFonts w:ascii="PT Astra Serif" w:hAnsi="PT Astra Serif" w:cs="Times New Roman"/>
          <w:lang w:bidi="ru-RU"/>
        </w:rPr>
        <w:t>24 256,03 тыс. руб. до 24 477</w:t>
      </w:r>
      <w:r w:rsidRPr="00DF28D1">
        <w:rPr>
          <w:rFonts w:ascii="PT Astra Serif" w:hAnsi="PT Astra Serif" w:cs="Times New Roman"/>
          <w:lang w:bidi="ru-RU"/>
        </w:rPr>
        <w:t>,</w:t>
      </w:r>
      <w:r w:rsidR="00AD25A3" w:rsidRPr="00DF28D1">
        <w:rPr>
          <w:rFonts w:ascii="PT Astra Serif" w:hAnsi="PT Astra Serif" w:cs="Times New Roman"/>
          <w:lang w:bidi="ru-RU"/>
        </w:rPr>
        <w:t>66</w:t>
      </w:r>
      <w:r w:rsidRPr="00DF28D1">
        <w:rPr>
          <w:rFonts w:ascii="PT Astra Serif" w:hAnsi="PT Astra Serif" w:cs="Times New Roman"/>
          <w:lang w:bidi="ru-RU"/>
        </w:rPr>
        <w:t xml:space="preserve"> тыс. руб. за счет увеличения отчислений на соц</w:t>
      </w:r>
      <w:r w:rsidRPr="00DF28D1">
        <w:rPr>
          <w:rFonts w:ascii="PT Astra Serif" w:hAnsi="PT Astra Serif" w:cs="Times New Roman"/>
          <w:lang w:bidi="ru-RU"/>
        </w:rPr>
        <w:t>и</w:t>
      </w:r>
      <w:r w:rsidRPr="00DF28D1">
        <w:rPr>
          <w:rFonts w:ascii="PT Astra Serif" w:hAnsi="PT Astra Serif" w:cs="Times New Roman"/>
          <w:lang w:bidi="ru-RU"/>
        </w:rPr>
        <w:t>альные нужды.</w:t>
      </w:r>
    </w:p>
    <w:p w:rsidR="003C7C3F" w:rsidRPr="00DF28D1" w:rsidRDefault="003C7C3F" w:rsidP="003C7C3F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 xml:space="preserve">Расходы на энергоресурсы увеличиваются на </w:t>
      </w:r>
      <w:r w:rsidR="00AD25A3" w:rsidRPr="00DF28D1">
        <w:rPr>
          <w:rFonts w:ascii="PT Astra Serif" w:hAnsi="PT Astra Serif" w:cs="Times New Roman"/>
          <w:lang w:bidi="ru-RU"/>
        </w:rPr>
        <w:t>10</w:t>
      </w:r>
      <w:r w:rsidRPr="00DF28D1">
        <w:rPr>
          <w:rFonts w:ascii="PT Astra Serif" w:hAnsi="PT Astra Serif" w:cs="Times New Roman"/>
          <w:lang w:bidi="ru-RU"/>
        </w:rPr>
        <w:t xml:space="preserve">%, с </w:t>
      </w:r>
      <w:r w:rsidR="00AD25A3" w:rsidRPr="00DF28D1">
        <w:rPr>
          <w:rFonts w:ascii="PT Astra Serif" w:hAnsi="PT Astra Serif" w:cs="Times New Roman"/>
          <w:lang w:bidi="ru-RU"/>
        </w:rPr>
        <w:t>33</w:t>
      </w:r>
      <w:r w:rsidRPr="00DF28D1">
        <w:rPr>
          <w:rFonts w:ascii="PT Astra Serif" w:hAnsi="PT Astra Serif" w:cs="Times New Roman"/>
          <w:lang w:bidi="ru-RU"/>
        </w:rPr>
        <w:t xml:space="preserve"> 5</w:t>
      </w:r>
      <w:r w:rsidR="00AD25A3" w:rsidRPr="00DF28D1">
        <w:rPr>
          <w:rFonts w:ascii="PT Astra Serif" w:hAnsi="PT Astra Serif" w:cs="Times New Roman"/>
          <w:lang w:bidi="ru-RU"/>
        </w:rPr>
        <w:t>8</w:t>
      </w:r>
      <w:r w:rsidRPr="00DF28D1">
        <w:rPr>
          <w:rFonts w:ascii="PT Astra Serif" w:hAnsi="PT Astra Serif" w:cs="Times New Roman"/>
          <w:lang w:bidi="ru-RU"/>
        </w:rPr>
        <w:t>8,</w:t>
      </w:r>
      <w:r w:rsidR="00AD25A3" w:rsidRPr="00DF28D1">
        <w:rPr>
          <w:rFonts w:ascii="PT Astra Serif" w:hAnsi="PT Astra Serif" w:cs="Times New Roman"/>
          <w:lang w:bidi="ru-RU"/>
        </w:rPr>
        <w:t>16</w:t>
      </w:r>
      <w:r w:rsidRPr="00DF28D1">
        <w:rPr>
          <w:rFonts w:ascii="PT Astra Serif" w:hAnsi="PT Astra Serif" w:cs="Times New Roman"/>
          <w:lang w:bidi="ru-RU"/>
        </w:rPr>
        <w:t xml:space="preserve"> тыс. руб. до </w:t>
      </w:r>
      <w:r w:rsidR="00AD25A3" w:rsidRPr="00DF28D1">
        <w:rPr>
          <w:rFonts w:ascii="PT Astra Serif" w:hAnsi="PT Astra Serif" w:cs="Times New Roman"/>
          <w:lang w:bidi="ru-RU"/>
        </w:rPr>
        <w:t>37 292,</w:t>
      </w:r>
      <w:r w:rsidRPr="00DF28D1">
        <w:rPr>
          <w:rFonts w:ascii="PT Astra Serif" w:hAnsi="PT Astra Serif" w:cs="Times New Roman"/>
          <w:lang w:bidi="ru-RU"/>
        </w:rPr>
        <w:t>3</w:t>
      </w:r>
      <w:r w:rsidR="00AD25A3" w:rsidRPr="00DF28D1">
        <w:rPr>
          <w:rFonts w:ascii="PT Astra Serif" w:hAnsi="PT Astra Serif" w:cs="Times New Roman"/>
          <w:lang w:bidi="ru-RU"/>
        </w:rPr>
        <w:t>2</w:t>
      </w:r>
      <w:r w:rsidRPr="00DF28D1">
        <w:rPr>
          <w:rFonts w:ascii="PT Astra Serif" w:hAnsi="PT Astra Serif" w:cs="Times New Roman"/>
          <w:lang w:bidi="ru-RU"/>
        </w:rPr>
        <w:t xml:space="preserve"> тыс. руб. </w:t>
      </w:r>
    </w:p>
    <w:p w:rsidR="003C7C3F" w:rsidRPr="00DF28D1" w:rsidRDefault="003C7C3F" w:rsidP="003C7C3F">
      <w:pPr>
        <w:spacing w:line="276" w:lineRule="auto"/>
        <w:rPr>
          <w:rFonts w:ascii="PT Astra Serif" w:hAnsi="PT Astra Serif"/>
        </w:rPr>
      </w:pPr>
    </w:p>
    <w:p w:rsidR="00BB64D1" w:rsidRPr="00DF28D1" w:rsidRDefault="00F229DA" w:rsidP="00DF28D1">
      <w:pPr>
        <w:rPr>
          <w:rFonts w:ascii="PT Astra Serif" w:hAnsi="PT Astra Serif"/>
          <w:b/>
          <w:i/>
        </w:rPr>
      </w:pPr>
      <w:r w:rsidRPr="00DF28D1">
        <w:rPr>
          <w:rFonts w:ascii="PT Astra Serif" w:hAnsi="PT Astra Serif"/>
          <w:b/>
          <w:i/>
        </w:rPr>
        <w:t xml:space="preserve">9.6 </w:t>
      </w:r>
      <w:r w:rsidR="003C7C3F" w:rsidRPr="00DF28D1">
        <w:rPr>
          <w:rFonts w:ascii="PT Astra Serif" w:hAnsi="PT Astra Serif"/>
          <w:b/>
          <w:i/>
        </w:rPr>
        <w:t>Величина фактически осуществленных инвестиций в строительство, реконстру</w:t>
      </w:r>
      <w:r w:rsidR="003C7C3F" w:rsidRPr="00DF28D1">
        <w:rPr>
          <w:rFonts w:ascii="PT Astra Serif" w:hAnsi="PT Astra Serif"/>
          <w:b/>
          <w:i/>
        </w:rPr>
        <w:t>к</w:t>
      </w:r>
      <w:r w:rsidR="003C7C3F" w:rsidRPr="00DF28D1">
        <w:rPr>
          <w:rFonts w:ascii="PT Astra Serif" w:hAnsi="PT Astra Serif"/>
          <w:b/>
          <w:i/>
        </w:rPr>
        <w:t>цию, техническое перевооружение и (или) модернизацию объектов теплоснабжения за баз</w:t>
      </w:r>
      <w:r w:rsidR="003C7C3F" w:rsidRPr="00DF28D1">
        <w:rPr>
          <w:rFonts w:ascii="PT Astra Serif" w:hAnsi="PT Astra Serif"/>
          <w:b/>
          <w:i/>
        </w:rPr>
        <w:t>о</w:t>
      </w:r>
      <w:r w:rsidR="003C7C3F" w:rsidRPr="00DF28D1">
        <w:rPr>
          <w:rFonts w:ascii="PT Astra Serif" w:hAnsi="PT Astra Serif"/>
          <w:b/>
          <w:i/>
        </w:rPr>
        <w:t>вый период и базовый период актуализации</w:t>
      </w:r>
    </w:p>
    <w:p w:rsidR="003C7C3F" w:rsidRPr="00DF28D1" w:rsidRDefault="003C7C3F" w:rsidP="003C7C3F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Необходимый объем финансирования на реализацию мероприятий по строительству, реко</w:t>
      </w:r>
      <w:r w:rsidRPr="00DF28D1">
        <w:rPr>
          <w:rFonts w:ascii="PT Astra Serif" w:hAnsi="PT Astra Serif" w:cs="Times New Roman"/>
          <w:lang w:bidi="ru-RU"/>
        </w:rPr>
        <w:t>н</w:t>
      </w:r>
      <w:r w:rsidRPr="00DF28D1">
        <w:rPr>
          <w:rFonts w:ascii="PT Astra Serif" w:hAnsi="PT Astra Serif" w:cs="Times New Roman"/>
          <w:lang w:bidi="ru-RU"/>
        </w:rPr>
        <w:t>струкции и техническому перевооружению источников тепловой энергии и тепловых сетей опр</w:t>
      </w:r>
      <w:r w:rsidRPr="00DF28D1">
        <w:rPr>
          <w:rFonts w:ascii="PT Astra Serif" w:hAnsi="PT Astra Serif" w:cs="Times New Roman"/>
          <w:lang w:bidi="ru-RU"/>
        </w:rPr>
        <w:t>е</w:t>
      </w:r>
      <w:r w:rsidRPr="00DF28D1">
        <w:rPr>
          <w:rFonts w:ascii="PT Astra Serif" w:hAnsi="PT Astra Serif" w:cs="Times New Roman"/>
          <w:lang w:bidi="ru-RU"/>
        </w:rPr>
        <w:t>деляется на основании и с учетом следующих документов:</w:t>
      </w:r>
    </w:p>
    <w:p w:rsidR="003C7C3F" w:rsidRPr="00DF28D1" w:rsidRDefault="003C7C3F" w:rsidP="003C7C3F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- Методические рекомендации по применению государственных сметных нормативов – у</w:t>
      </w:r>
      <w:r w:rsidRPr="00DF28D1">
        <w:rPr>
          <w:rFonts w:ascii="PT Astra Serif" w:hAnsi="PT Astra Serif" w:cs="Times New Roman"/>
          <w:lang w:bidi="ru-RU"/>
        </w:rPr>
        <w:t>к</w:t>
      </w:r>
      <w:r w:rsidRPr="00DF28D1">
        <w:rPr>
          <w:rFonts w:ascii="PT Astra Serif" w:hAnsi="PT Astra Serif" w:cs="Times New Roman"/>
          <w:lang w:bidi="ru-RU"/>
        </w:rPr>
        <w:t>рупненных нормативов цены строительства различных видов объектов капитального строительс</w:t>
      </w:r>
      <w:r w:rsidRPr="00DF28D1">
        <w:rPr>
          <w:rFonts w:ascii="PT Astra Serif" w:hAnsi="PT Astra Serif" w:cs="Times New Roman"/>
          <w:lang w:bidi="ru-RU"/>
        </w:rPr>
        <w:t>т</w:t>
      </w:r>
      <w:r w:rsidRPr="00DF28D1">
        <w:rPr>
          <w:rFonts w:ascii="PT Astra Serif" w:hAnsi="PT Astra Serif" w:cs="Times New Roman"/>
          <w:lang w:bidi="ru-RU"/>
        </w:rPr>
        <w:t>ва непроизводственного назначения и инженерной инфраструктуры, утв. Приказом Министерства регионального развития Российской Федерации от 04.10.2011 № 481;</w:t>
      </w:r>
    </w:p>
    <w:p w:rsidR="003C7C3F" w:rsidRPr="00DF28D1" w:rsidRDefault="003C7C3F" w:rsidP="003C7C3F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- НЦС 81-02-13-2012 Государственные сметные нормативы. Укрупненные нормативы цены строительства. Наружные тепловые сети;</w:t>
      </w:r>
    </w:p>
    <w:p w:rsidR="003C7C3F" w:rsidRPr="00DF28D1" w:rsidRDefault="003C7C3F" w:rsidP="003C7C3F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lastRenderedPageBreak/>
        <w:t>- Коэффициенты перехода от цен базового района к уровню цен субъектов Российской Ф</w:t>
      </w:r>
      <w:r w:rsidRPr="00DF28D1">
        <w:rPr>
          <w:rFonts w:ascii="PT Astra Serif" w:hAnsi="PT Astra Serif" w:cs="Times New Roman"/>
          <w:lang w:bidi="ru-RU"/>
        </w:rPr>
        <w:t>е</w:t>
      </w:r>
      <w:r w:rsidRPr="00DF28D1">
        <w:rPr>
          <w:rFonts w:ascii="PT Astra Serif" w:hAnsi="PT Astra Serif" w:cs="Times New Roman"/>
          <w:lang w:bidi="ru-RU"/>
        </w:rPr>
        <w:t>дерации, утв. Приказом Министерства регионального развития РФ от 30.12.2011 № 643;</w:t>
      </w:r>
    </w:p>
    <w:p w:rsidR="003C7C3F" w:rsidRPr="00DF28D1" w:rsidRDefault="003C7C3F" w:rsidP="003C7C3F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- Прогноз долгосрочного социально-экономического развития Российской Федерации на п</w:t>
      </w:r>
      <w:r w:rsidRPr="00DF28D1">
        <w:rPr>
          <w:rFonts w:ascii="PT Astra Serif" w:hAnsi="PT Astra Serif" w:cs="Times New Roman"/>
          <w:lang w:bidi="ru-RU"/>
        </w:rPr>
        <w:t>е</w:t>
      </w:r>
      <w:r w:rsidRPr="00DF28D1">
        <w:rPr>
          <w:rFonts w:ascii="PT Astra Serif" w:hAnsi="PT Astra Serif" w:cs="Times New Roman"/>
          <w:lang w:bidi="ru-RU"/>
        </w:rPr>
        <w:t xml:space="preserve">риод до 2030 г. (от 25.03.2013); </w:t>
      </w:r>
    </w:p>
    <w:p w:rsidR="003C7C3F" w:rsidRPr="00DF28D1" w:rsidRDefault="003C7C3F" w:rsidP="003C7C3F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- Сценарные условия, основные параметры прогноза социально-экономического развития Российской Федерации и предельные уровни цен (тарифов) на услуги компаний инфраструкту</w:t>
      </w:r>
      <w:r w:rsidRPr="00DF28D1">
        <w:rPr>
          <w:rFonts w:ascii="PT Astra Serif" w:hAnsi="PT Astra Serif" w:cs="Times New Roman"/>
          <w:lang w:bidi="ru-RU"/>
        </w:rPr>
        <w:t>р</w:t>
      </w:r>
      <w:r w:rsidRPr="00DF28D1">
        <w:rPr>
          <w:rFonts w:ascii="PT Astra Serif" w:hAnsi="PT Astra Serif" w:cs="Times New Roman"/>
          <w:lang w:bidi="ru-RU"/>
        </w:rPr>
        <w:t>ного сектора на 2018 год и на плановый период 2019 и 2020 годов;</w:t>
      </w:r>
    </w:p>
    <w:p w:rsidR="003C7C3F" w:rsidRPr="00DF28D1" w:rsidRDefault="003C7C3F" w:rsidP="003C7C3F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- Сметная документация;</w:t>
      </w:r>
    </w:p>
    <w:p w:rsidR="003C7C3F" w:rsidRPr="00DF28D1" w:rsidRDefault="003C7C3F" w:rsidP="003C7C3F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- Прейскуранты производителей котельного и теплосетевого оборудования и др.</w:t>
      </w:r>
    </w:p>
    <w:p w:rsidR="003C7C3F" w:rsidRPr="00DF28D1" w:rsidRDefault="003C7C3F" w:rsidP="003C7C3F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Окончательная стоимость мероприятий определяется согласно сводному сметному расчету и технико-экономическому обоснованию.</w:t>
      </w:r>
    </w:p>
    <w:p w:rsidR="003C7C3F" w:rsidRPr="00DF28D1" w:rsidRDefault="003C7C3F" w:rsidP="003C7C3F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Объемы инвестиций носят прогнозный характер и подлежат ежегодному уточнению при формировании проекта бюджета на соответствующий год, исходя из возможностей местного и о</w:t>
      </w:r>
      <w:r w:rsidRPr="00DF28D1">
        <w:rPr>
          <w:rFonts w:ascii="PT Astra Serif" w:hAnsi="PT Astra Serif" w:cs="Times New Roman"/>
          <w:lang w:bidi="ru-RU"/>
        </w:rPr>
        <w:t>к</w:t>
      </w:r>
      <w:r w:rsidRPr="00DF28D1">
        <w:rPr>
          <w:rFonts w:ascii="PT Astra Serif" w:hAnsi="PT Astra Serif" w:cs="Times New Roman"/>
          <w:lang w:bidi="ru-RU"/>
        </w:rPr>
        <w:t>ружного бюджетов и степени реализации мероприятий.</w:t>
      </w:r>
    </w:p>
    <w:p w:rsidR="003C7C3F" w:rsidRPr="00DF28D1" w:rsidRDefault="003C7C3F" w:rsidP="003C7C3F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Объемы инвестиций подлежат корректировке при ежегодной актуализации Схемы тепл</w:t>
      </w:r>
      <w:r w:rsidRPr="00DF28D1">
        <w:rPr>
          <w:rFonts w:ascii="PT Astra Serif" w:hAnsi="PT Astra Serif" w:cs="Times New Roman"/>
          <w:lang w:bidi="ru-RU"/>
        </w:rPr>
        <w:t>о</w:t>
      </w:r>
      <w:r w:rsidRPr="00DF28D1">
        <w:rPr>
          <w:rFonts w:ascii="PT Astra Serif" w:hAnsi="PT Astra Serif" w:cs="Times New Roman"/>
          <w:lang w:bidi="ru-RU"/>
        </w:rPr>
        <w:t>снабжения.</w:t>
      </w:r>
    </w:p>
    <w:p w:rsidR="00BC3AF8" w:rsidRPr="00DF28D1" w:rsidRDefault="00AD25A3" w:rsidP="00DF28D1">
      <w:pPr>
        <w:pStyle w:val="ac"/>
        <w:numPr>
          <w:ilvl w:val="0"/>
          <w:numId w:val="1"/>
        </w:numPr>
        <w:ind w:left="567" w:hanging="567"/>
        <w:jc w:val="both"/>
        <w:rPr>
          <w:rFonts w:ascii="PT Astra Serif" w:hAnsi="PT Astra Serif"/>
          <w:sz w:val="24"/>
          <w:szCs w:val="24"/>
        </w:rPr>
      </w:pPr>
      <w:bookmarkStart w:id="20" w:name="_Toc41395283"/>
      <w:bookmarkStart w:id="21" w:name="_Toc81294855"/>
      <w:r w:rsidRPr="00DF28D1">
        <w:rPr>
          <w:rFonts w:ascii="PT Astra Serif" w:hAnsi="PT Astra Serif"/>
          <w:sz w:val="24"/>
          <w:szCs w:val="24"/>
        </w:rPr>
        <w:t>Решение о присвоении статуса единой теплоснабжающей организации (организациям)</w:t>
      </w:r>
      <w:bookmarkEnd w:id="20"/>
      <w:bookmarkEnd w:id="21"/>
    </w:p>
    <w:p w:rsidR="00AD25A3" w:rsidRPr="00DF28D1" w:rsidRDefault="00AD25A3" w:rsidP="00AD25A3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В соответствии с Критериями и порядком определения единой теплоснабжающей организ</w:t>
      </w:r>
      <w:r w:rsidRPr="00DF28D1">
        <w:rPr>
          <w:rFonts w:ascii="PT Astra Serif" w:hAnsi="PT Astra Serif" w:cs="Times New Roman"/>
          <w:lang w:bidi="ru-RU"/>
        </w:rPr>
        <w:t>а</w:t>
      </w:r>
      <w:r w:rsidRPr="00DF28D1">
        <w:rPr>
          <w:rFonts w:ascii="PT Astra Serif" w:hAnsi="PT Astra Serif" w:cs="Times New Roman"/>
          <w:lang w:bidi="ru-RU"/>
        </w:rPr>
        <w:t>ции, учитывая принятые в настоящей Схеме теплоснабжения единицы административно-территориального деления и зоны эксплуатационной ответственности, в качестве единой тепл</w:t>
      </w:r>
      <w:r w:rsidRPr="00DF28D1">
        <w:rPr>
          <w:rFonts w:ascii="PT Astra Serif" w:hAnsi="PT Astra Serif" w:cs="Times New Roman"/>
          <w:lang w:bidi="ru-RU"/>
        </w:rPr>
        <w:t>о</w:t>
      </w:r>
      <w:r w:rsidRPr="00DF28D1">
        <w:rPr>
          <w:rFonts w:ascii="PT Astra Serif" w:hAnsi="PT Astra Serif" w:cs="Times New Roman"/>
          <w:lang w:bidi="ru-RU"/>
        </w:rPr>
        <w:t xml:space="preserve">снабжающей организации определены: </w:t>
      </w:r>
    </w:p>
    <w:p w:rsidR="00AD25A3" w:rsidRPr="00DF28D1" w:rsidRDefault="00AD25A3" w:rsidP="00AD25A3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</w:rPr>
        <w:t xml:space="preserve">Филиал АО «Ямалкоммунэнерго» в Пуровском районе «Тепло»– </w:t>
      </w:r>
      <w:r w:rsidR="00D47016" w:rsidRPr="00DF28D1">
        <w:rPr>
          <w:rFonts w:ascii="PT Astra Serif" w:hAnsi="PT Astra Serif" w:cs="Times New Roman"/>
        </w:rPr>
        <w:t>п. Пуровск и с. Сывдарма</w:t>
      </w:r>
      <w:r w:rsidRPr="00DF28D1">
        <w:rPr>
          <w:rFonts w:ascii="PT Astra Serif" w:hAnsi="PT Astra Serif" w:cs="Times New Roman"/>
          <w:lang w:bidi="ru-RU"/>
        </w:rPr>
        <w:t>.</w:t>
      </w:r>
    </w:p>
    <w:p w:rsidR="00AD25A3" w:rsidRPr="00DF28D1" w:rsidRDefault="00AD25A3" w:rsidP="00AD25A3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 xml:space="preserve">Адреса и руководители предлагаемых единых теплоснабжающих организаций в </w:t>
      </w:r>
      <w:r w:rsidR="00D47016" w:rsidRPr="00DF28D1">
        <w:rPr>
          <w:rFonts w:ascii="PT Astra Serif" w:hAnsi="PT Astra Serif" w:cs="Times New Roman"/>
          <w:lang w:bidi="ru-RU"/>
        </w:rPr>
        <w:t>п. Пуровск и с. Сывдарма</w:t>
      </w:r>
      <w:r w:rsidRPr="00DF28D1">
        <w:rPr>
          <w:rFonts w:ascii="PT Astra Serif" w:hAnsi="PT Astra Serif" w:cs="Times New Roman"/>
          <w:lang w:bidi="ru-RU"/>
        </w:rPr>
        <w:t>:</w:t>
      </w:r>
    </w:p>
    <w:p w:rsidR="00AD25A3" w:rsidRPr="00DF28D1" w:rsidRDefault="00AD25A3" w:rsidP="00AD25A3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Times New Roman" w:hAnsi="Times New Roman" w:cs="Times New Roman"/>
          <w:lang w:bidi="ru-RU"/>
        </w:rPr>
        <w:t>●</w:t>
      </w:r>
      <w:r w:rsidRPr="00DF28D1">
        <w:rPr>
          <w:rFonts w:ascii="PT Astra Serif" w:hAnsi="PT Astra Serif" w:cs="Times New Roman"/>
          <w:lang w:bidi="ru-RU"/>
        </w:rPr>
        <w:t xml:space="preserve"> </w:t>
      </w:r>
      <w:r w:rsidRPr="00DF28D1">
        <w:rPr>
          <w:rFonts w:ascii="PT Astra Serif" w:hAnsi="PT Astra Serif" w:cs="Times New Roman"/>
        </w:rPr>
        <w:t xml:space="preserve">Филиал АО «Ямалкоммунэнерго» в Пуровском районе «Тепло»– </w:t>
      </w:r>
      <w:r w:rsidR="00D47016" w:rsidRPr="00DF28D1">
        <w:rPr>
          <w:rFonts w:ascii="PT Astra Serif" w:hAnsi="PT Astra Serif" w:cs="Times New Roman"/>
        </w:rPr>
        <w:t>п. Пуровск и с. Сывда</w:t>
      </w:r>
      <w:r w:rsidR="00D47016" w:rsidRPr="00DF28D1">
        <w:rPr>
          <w:rFonts w:ascii="PT Astra Serif" w:hAnsi="PT Astra Serif" w:cs="Times New Roman"/>
        </w:rPr>
        <w:t>р</w:t>
      </w:r>
      <w:r w:rsidR="00D47016" w:rsidRPr="00DF28D1">
        <w:rPr>
          <w:rFonts w:ascii="PT Astra Serif" w:hAnsi="PT Astra Serif" w:cs="Times New Roman"/>
        </w:rPr>
        <w:t>ма</w:t>
      </w:r>
      <w:r w:rsidRPr="00DF28D1">
        <w:rPr>
          <w:rFonts w:ascii="PT Astra Serif" w:hAnsi="PT Astra Serif" w:cs="Times New Roman"/>
          <w:lang w:bidi="ru-RU"/>
        </w:rPr>
        <w:t>.</w:t>
      </w:r>
    </w:p>
    <w:p w:rsidR="00AD25A3" w:rsidRPr="00DF28D1" w:rsidRDefault="00AD25A3" w:rsidP="00AD25A3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 xml:space="preserve">Адрес: </w:t>
      </w:r>
      <w:r w:rsidR="003F311E" w:rsidRPr="00DF28D1">
        <w:rPr>
          <w:rFonts w:ascii="PT Astra Serif" w:hAnsi="PT Astra Serif" w:cs="Times New Roman"/>
          <w:lang w:bidi="ru-RU"/>
        </w:rPr>
        <w:t>629850, г. Тарко</w:t>
      </w:r>
      <w:r w:rsidR="00A95EF5" w:rsidRPr="00DF28D1">
        <w:rPr>
          <w:rFonts w:ascii="PT Astra Serif" w:hAnsi="PT Astra Serif" w:cs="Times New Roman"/>
          <w:lang w:bidi="ru-RU"/>
        </w:rPr>
        <w:t xml:space="preserve"> – </w:t>
      </w:r>
      <w:r w:rsidR="003F311E" w:rsidRPr="00DF28D1">
        <w:rPr>
          <w:rFonts w:ascii="PT Astra Serif" w:hAnsi="PT Astra Serif" w:cs="Times New Roman"/>
          <w:lang w:bidi="ru-RU"/>
        </w:rPr>
        <w:t>Сале, ул. Геологов д.7, корп.1</w:t>
      </w:r>
    </w:p>
    <w:p w:rsidR="00AD25A3" w:rsidRPr="00DF28D1" w:rsidRDefault="003F311E" w:rsidP="00AD25A3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 xml:space="preserve">Директор филиала </w:t>
      </w:r>
      <w:r w:rsidR="002A4C2A" w:rsidRPr="00DF28D1">
        <w:rPr>
          <w:rFonts w:ascii="PT Astra Serif" w:hAnsi="PT Astra Serif" w:cs="Times New Roman"/>
          <w:bCs/>
          <w:lang w:bidi="ru-RU"/>
        </w:rPr>
        <w:t>Хасматулин Владислав Нурулович</w:t>
      </w:r>
    </w:p>
    <w:p w:rsidR="00AD25A3" w:rsidRPr="00DF28D1" w:rsidRDefault="00AD25A3" w:rsidP="00AD25A3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 xml:space="preserve">В настоящее время данная организация отвечает требованиям критериев по определению единой теплоснабжающей организации </w:t>
      </w:r>
      <w:r w:rsidR="00D47016" w:rsidRPr="00DF28D1">
        <w:rPr>
          <w:rFonts w:ascii="PT Astra Serif" w:hAnsi="PT Astra Serif" w:cs="Times New Roman"/>
          <w:lang w:bidi="ru-RU"/>
        </w:rPr>
        <w:t>п. Пуровск и с. Сывдарма</w:t>
      </w:r>
      <w:r w:rsidRPr="00DF28D1">
        <w:rPr>
          <w:rFonts w:ascii="PT Astra Serif" w:hAnsi="PT Astra Serif" w:cs="Times New Roman"/>
          <w:lang w:bidi="ru-RU"/>
        </w:rPr>
        <w:t>.</w:t>
      </w:r>
    </w:p>
    <w:p w:rsidR="00AD25A3" w:rsidRPr="00DF28D1" w:rsidRDefault="00AD25A3" w:rsidP="00BC3AF8">
      <w:pPr>
        <w:rPr>
          <w:rFonts w:ascii="PT Astra Serif" w:hAnsi="PT Astra Serif"/>
        </w:rPr>
      </w:pPr>
    </w:p>
    <w:p w:rsidR="003F311E" w:rsidRPr="00DF28D1" w:rsidRDefault="003F311E" w:rsidP="00DF28D1">
      <w:pPr>
        <w:pStyle w:val="ac"/>
        <w:numPr>
          <w:ilvl w:val="0"/>
          <w:numId w:val="1"/>
        </w:numPr>
        <w:spacing w:before="0" w:after="0"/>
        <w:ind w:left="567" w:hanging="567"/>
        <w:jc w:val="both"/>
        <w:rPr>
          <w:rFonts w:ascii="PT Astra Serif" w:hAnsi="PT Astra Serif"/>
          <w:sz w:val="24"/>
          <w:szCs w:val="24"/>
        </w:rPr>
      </w:pPr>
      <w:bookmarkStart w:id="22" w:name="_Toc41395284"/>
      <w:bookmarkStart w:id="23" w:name="_Toc81294856"/>
      <w:r w:rsidRPr="00DF28D1">
        <w:rPr>
          <w:rFonts w:ascii="PT Astra Serif" w:hAnsi="PT Astra Serif"/>
          <w:sz w:val="24"/>
          <w:szCs w:val="24"/>
        </w:rPr>
        <w:t>Решения о распределении тепловой нагрузки между источниками тепловой энергии</w:t>
      </w:r>
      <w:bookmarkEnd w:id="22"/>
      <w:bookmarkEnd w:id="23"/>
    </w:p>
    <w:p w:rsidR="00C331B8" w:rsidRPr="00DF28D1" w:rsidRDefault="00C331B8" w:rsidP="003F311E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</w:p>
    <w:p w:rsidR="003F311E" w:rsidRPr="00DF28D1" w:rsidRDefault="003F311E" w:rsidP="003F311E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Распределение тепловой нагрузки между источниками тепловой энергии определяется в с</w:t>
      </w:r>
      <w:r w:rsidRPr="00DF28D1">
        <w:rPr>
          <w:rFonts w:ascii="PT Astra Serif" w:hAnsi="PT Astra Serif" w:cs="Times New Roman"/>
          <w:lang w:bidi="ru-RU"/>
        </w:rPr>
        <w:t>о</w:t>
      </w:r>
      <w:r w:rsidRPr="00DF28D1">
        <w:rPr>
          <w:rFonts w:ascii="PT Astra Serif" w:hAnsi="PT Astra Serif" w:cs="Times New Roman"/>
          <w:lang w:bidi="ru-RU"/>
        </w:rPr>
        <w:t>ответствии со ст. 18. Федерального закона от 27.07.2010 № 190-ФЗ «О теплоснабжении».</w:t>
      </w:r>
    </w:p>
    <w:p w:rsidR="003F311E" w:rsidRPr="00DF28D1" w:rsidRDefault="003F311E" w:rsidP="003F311E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Для распределения тепловой нагрузки потребителей тепловой энергии все теплоснабжающие организации, владеющие источниками тепловой энергии в данной системе теплоснабжения, об</w:t>
      </w:r>
      <w:r w:rsidRPr="00DF28D1">
        <w:rPr>
          <w:rFonts w:ascii="PT Astra Serif" w:hAnsi="PT Astra Serif" w:cs="Times New Roman"/>
          <w:lang w:bidi="ru-RU"/>
        </w:rPr>
        <w:t>я</w:t>
      </w:r>
      <w:r w:rsidRPr="00DF28D1">
        <w:rPr>
          <w:rFonts w:ascii="PT Astra Serif" w:hAnsi="PT Astra Serif" w:cs="Times New Roman"/>
          <w:lang w:bidi="ru-RU"/>
        </w:rPr>
        <w:t>заны представить в уполномоченный орган заявку, содержащую сведения:</w:t>
      </w:r>
    </w:p>
    <w:p w:rsidR="003F311E" w:rsidRPr="00DF28D1" w:rsidRDefault="003F311E" w:rsidP="003F311E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1) о количестве тепловой энергии, которую теплоснабжающая организация обязуется п</w:t>
      </w:r>
      <w:r w:rsidRPr="00DF28D1">
        <w:rPr>
          <w:rFonts w:ascii="PT Astra Serif" w:hAnsi="PT Astra Serif" w:cs="Times New Roman"/>
          <w:lang w:bidi="ru-RU"/>
        </w:rPr>
        <w:t>о</w:t>
      </w:r>
      <w:r w:rsidRPr="00DF28D1">
        <w:rPr>
          <w:rFonts w:ascii="PT Astra Serif" w:hAnsi="PT Astra Serif" w:cs="Times New Roman"/>
          <w:lang w:bidi="ru-RU"/>
        </w:rPr>
        <w:t>ставлять потребителям и теплоснабжающим организациям в данной системе теплоснабжения;</w:t>
      </w:r>
    </w:p>
    <w:p w:rsidR="003F311E" w:rsidRPr="00DF28D1" w:rsidRDefault="003F311E" w:rsidP="003F311E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2) об объеме мощности источников тепловой энергии, которую теплоснабжающая организ</w:t>
      </w:r>
      <w:r w:rsidRPr="00DF28D1">
        <w:rPr>
          <w:rFonts w:ascii="PT Astra Serif" w:hAnsi="PT Astra Serif" w:cs="Times New Roman"/>
          <w:lang w:bidi="ru-RU"/>
        </w:rPr>
        <w:t>а</w:t>
      </w:r>
      <w:r w:rsidRPr="00DF28D1">
        <w:rPr>
          <w:rFonts w:ascii="PT Astra Serif" w:hAnsi="PT Astra Serif" w:cs="Times New Roman"/>
          <w:lang w:bidi="ru-RU"/>
        </w:rPr>
        <w:t>ция обязуется поддерживать;</w:t>
      </w:r>
    </w:p>
    <w:p w:rsidR="003F311E" w:rsidRPr="00DF28D1" w:rsidRDefault="003F311E" w:rsidP="003F311E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3) о действующих тарифах в сфере теплоснабжения и прогнозных удельных переменных расходах на производство тепловой энергии, теплоносителя и поддержание мощности.</w:t>
      </w:r>
    </w:p>
    <w:p w:rsidR="003F311E" w:rsidRPr="00DF28D1" w:rsidRDefault="003F311E" w:rsidP="00BC3AF8">
      <w:pPr>
        <w:rPr>
          <w:rFonts w:ascii="PT Astra Serif" w:hAnsi="PT Astra Serif"/>
        </w:rPr>
      </w:pPr>
    </w:p>
    <w:p w:rsidR="00C849EE" w:rsidRPr="00DF28D1" w:rsidRDefault="00C849EE" w:rsidP="00F229DA">
      <w:pPr>
        <w:pStyle w:val="ac"/>
        <w:numPr>
          <w:ilvl w:val="0"/>
          <w:numId w:val="1"/>
        </w:numPr>
        <w:ind w:left="567" w:hanging="567"/>
        <w:jc w:val="both"/>
        <w:rPr>
          <w:rFonts w:ascii="PT Astra Serif" w:hAnsi="PT Astra Serif"/>
          <w:sz w:val="24"/>
          <w:szCs w:val="24"/>
        </w:rPr>
      </w:pPr>
      <w:bookmarkStart w:id="24" w:name="_Toc41395285"/>
      <w:bookmarkStart w:id="25" w:name="_Toc81294857"/>
      <w:r w:rsidRPr="00DF28D1">
        <w:rPr>
          <w:rFonts w:ascii="PT Astra Serif" w:hAnsi="PT Astra Serif"/>
          <w:sz w:val="24"/>
          <w:szCs w:val="24"/>
        </w:rPr>
        <w:lastRenderedPageBreak/>
        <w:t>Решения по бесхозяйным тепловым сетям</w:t>
      </w:r>
      <w:bookmarkEnd w:id="24"/>
      <w:bookmarkEnd w:id="25"/>
    </w:p>
    <w:p w:rsidR="00C849EE" w:rsidRPr="00DF28D1" w:rsidRDefault="00C849EE" w:rsidP="00DF28D1">
      <w:pPr>
        <w:ind w:firstLine="567"/>
        <w:rPr>
          <w:rFonts w:ascii="PT Astra Serif" w:hAnsi="PT Astra Serif"/>
        </w:rPr>
      </w:pPr>
      <w:r w:rsidRPr="00DF28D1">
        <w:rPr>
          <w:rFonts w:ascii="PT Astra Serif" w:hAnsi="PT Astra Serif" w:cs="Times New Roman"/>
        </w:rPr>
        <w:t xml:space="preserve">Выявленные бесхозяйные тепловые сети </w:t>
      </w:r>
      <w:r w:rsidR="00D47016" w:rsidRPr="00DF28D1">
        <w:rPr>
          <w:rFonts w:ascii="PT Astra Serif" w:hAnsi="PT Astra Serif" w:cs="Times New Roman"/>
        </w:rPr>
        <w:t xml:space="preserve">на территории </w:t>
      </w:r>
      <w:r w:rsidR="00D47016" w:rsidRPr="00DF28D1">
        <w:rPr>
          <w:rFonts w:ascii="PT Astra Serif" w:hAnsi="PT Astra Serif" w:cs="Times New Roman"/>
          <w:lang w:bidi="ru-RU"/>
        </w:rPr>
        <w:t xml:space="preserve">п. Пуровск и с. Сывдарма </w:t>
      </w:r>
      <w:r w:rsidRPr="00DF28D1">
        <w:rPr>
          <w:rFonts w:ascii="PT Astra Serif" w:hAnsi="PT Astra Serif" w:cs="Times New Roman"/>
        </w:rPr>
        <w:t>отсутс</w:t>
      </w:r>
      <w:r w:rsidRPr="00DF28D1">
        <w:rPr>
          <w:rFonts w:ascii="PT Astra Serif" w:hAnsi="PT Astra Serif" w:cs="Times New Roman"/>
        </w:rPr>
        <w:t>т</w:t>
      </w:r>
      <w:r w:rsidRPr="00DF28D1">
        <w:rPr>
          <w:rFonts w:ascii="PT Astra Serif" w:hAnsi="PT Astra Serif" w:cs="Times New Roman"/>
        </w:rPr>
        <w:t>вуют.</w:t>
      </w:r>
    </w:p>
    <w:p w:rsidR="00C849EE" w:rsidRPr="00DF28D1" w:rsidRDefault="00C849EE" w:rsidP="00DF28D1">
      <w:pPr>
        <w:rPr>
          <w:rFonts w:ascii="PT Astra Serif" w:hAnsi="PT Astra Serif"/>
        </w:rPr>
      </w:pPr>
    </w:p>
    <w:p w:rsidR="00C849EE" w:rsidRPr="00DF28D1" w:rsidRDefault="00C849EE" w:rsidP="00DF28D1">
      <w:pPr>
        <w:pStyle w:val="ac"/>
        <w:numPr>
          <w:ilvl w:val="0"/>
          <w:numId w:val="1"/>
        </w:numPr>
        <w:spacing w:before="0" w:after="0"/>
        <w:ind w:left="567" w:hanging="567"/>
        <w:jc w:val="both"/>
        <w:rPr>
          <w:rFonts w:ascii="PT Astra Serif" w:hAnsi="PT Astra Serif"/>
          <w:sz w:val="24"/>
          <w:szCs w:val="24"/>
        </w:rPr>
      </w:pPr>
      <w:bookmarkStart w:id="26" w:name="_Toc41395286"/>
      <w:bookmarkStart w:id="27" w:name="_Toc81294858"/>
      <w:r w:rsidRPr="00DF28D1">
        <w:rPr>
          <w:rFonts w:ascii="PT Astra Serif" w:hAnsi="PT Astra Serif"/>
          <w:sz w:val="24"/>
          <w:szCs w:val="24"/>
        </w:rPr>
        <w:t>Синхронизация схемы теплоснабжения со схемой газоснабжения и газификации суб</w:t>
      </w:r>
      <w:r w:rsidRPr="00DF28D1">
        <w:rPr>
          <w:rFonts w:ascii="PT Astra Serif" w:hAnsi="PT Astra Serif"/>
          <w:sz w:val="24"/>
          <w:szCs w:val="24"/>
        </w:rPr>
        <w:t>ъ</w:t>
      </w:r>
      <w:r w:rsidRPr="00DF28D1">
        <w:rPr>
          <w:rFonts w:ascii="PT Astra Serif" w:hAnsi="PT Astra Serif"/>
          <w:sz w:val="24"/>
          <w:szCs w:val="24"/>
        </w:rPr>
        <w:t>екта Российской Федерации и поселения, схемой и программой развития электроэне</w:t>
      </w:r>
      <w:r w:rsidRPr="00DF28D1">
        <w:rPr>
          <w:rFonts w:ascii="PT Astra Serif" w:hAnsi="PT Astra Serif"/>
          <w:sz w:val="24"/>
          <w:szCs w:val="24"/>
        </w:rPr>
        <w:t>р</w:t>
      </w:r>
      <w:r w:rsidRPr="00DF28D1">
        <w:rPr>
          <w:rFonts w:ascii="PT Astra Serif" w:hAnsi="PT Astra Serif"/>
          <w:sz w:val="24"/>
          <w:szCs w:val="24"/>
        </w:rPr>
        <w:t>гетики, а также со схемой водоснабжения и водоотведения поселения.</w:t>
      </w:r>
      <w:bookmarkEnd w:id="26"/>
      <w:bookmarkEnd w:id="27"/>
    </w:p>
    <w:p w:rsidR="00C849EE" w:rsidRPr="00DF28D1" w:rsidRDefault="00C849EE" w:rsidP="00BC3AF8">
      <w:pPr>
        <w:rPr>
          <w:rFonts w:ascii="PT Astra Serif" w:hAnsi="PT Astra Serif"/>
        </w:rPr>
      </w:pPr>
    </w:p>
    <w:p w:rsidR="00C849EE" w:rsidRPr="00DF28D1" w:rsidRDefault="00C849EE" w:rsidP="00A95EF5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Данные об утвержденной региональной (межрегиональной) программы газификации ж</w:t>
      </w:r>
      <w:r w:rsidRPr="00DF28D1">
        <w:rPr>
          <w:rFonts w:ascii="PT Astra Serif" w:hAnsi="PT Astra Serif" w:cs="Times New Roman"/>
          <w:lang w:bidi="ru-RU"/>
        </w:rPr>
        <w:t>и</w:t>
      </w:r>
      <w:r w:rsidRPr="00DF28D1">
        <w:rPr>
          <w:rFonts w:ascii="PT Astra Serif" w:hAnsi="PT Astra Serif" w:cs="Times New Roman"/>
          <w:lang w:bidi="ru-RU"/>
        </w:rPr>
        <w:t xml:space="preserve">лищно-коммунального хозяйства, промышленных и иных организаций отсутствуют. На момент актуализации схемы теплоснабжения все источники тепловой энергии </w:t>
      </w:r>
      <w:r w:rsidR="00D47016" w:rsidRPr="00DF28D1">
        <w:rPr>
          <w:rFonts w:ascii="PT Astra Serif" w:hAnsi="PT Astra Serif" w:cs="Times New Roman"/>
          <w:lang w:bidi="ru-RU"/>
        </w:rPr>
        <w:t>п. Пуровск и с. Сывдарма</w:t>
      </w:r>
      <w:r w:rsidRPr="00DF28D1">
        <w:rPr>
          <w:rFonts w:ascii="PT Astra Serif" w:hAnsi="PT Astra Serif" w:cs="Times New Roman"/>
          <w:lang w:bidi="ru-RU"/>
        </w:rPr>
        <w:t xml:space="preserve"> газифицированы.</w:t>
      </w:r>
    </w:p>
    <w:p w:rsidR="00A95EF5" w:rsidRPr="00DF28D1" w:rsidRDefault="00C849EE" w:rsidP="00FF3D2F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В настоящее время действующая Схема и программа развития электроэнергетики не пред</w:t>
      </w:r>
      <w:r w:rsidRPr="00DF28D1">
        <w:rPr>
          <w:rFonts w:ascii="PT Astra Serif" w:hAnsi="PT Astra Serif" w:cs="Times New Roman"/>
          <w:lang w:bidi="ru-RU"/>
        </w:rPr>
        <w:t>у</w:t>
      </w:r>
      <w:r w:rsidRPr="00DF28D1">
        <w:rPr>
          <w:rFonts w:ascii="PT Astra Serif" w:hAnsi="PT Astra Serif" w:cs="Times New Roman"/>
          <w:lang w:bidi="ru-RU"/>
        </w:rPr>
        <w:t>сматрива</w:t>
      </w:r>
      <w:r w:rsidR="00E70C26" w:rsidRPr="00DF28D1">
        <w:rPr>
          <w:rFonts w:ascii="PT Astra Serif" w:hAnsi="PT Astra Serif" w:cs="Times New Roman"/>
          <w:lang w:bidi="ru-RU"/>
        </w:rPr>
        <w:t>ю</w:t>
      </w:r>
      <w:r w:rsidRPr="00DF28D1">
        <w:rPr>
          <w:rFonts w:ascii="PT Astra Serif" w:hAnsi="PT Astra Serif" w:cs="Times New Roman"/>
          <w:lang w:bidi="ru-RU"/>
        </w:rPr>
        <w:t>т вывода из эксплуатации существующего оборудования котельн</w:t>
      </w:r>
      <w:r w:rsidR="00E70C26" w:rsidRPr="00DF28D1">
        <w:rPr>
          <w:rFonts w:ascii="PT Astra Serif" w:hAnsi="PT Astra Serif" w:cs="Times New Roman"/>
          <w:lang w:bidi="ru-RU"/>
        </w:rPr>
        <w:t xml:space="preserve">ых </w:t>
      </w:r>
      <w:r w:rsidR="00D47016" w:rsidRPr="00DF28D1">
        <w:rPr>
          <w:rFonts w:ascii="PT Astra Serif" w:hAnsi="PT Astra Serif" w:cs="Times New Roman"/>
          <w:lang w:bidi="ru-RU"/>
        </w:rPr>
        <w:t>п. Пуровск и с. Сывдарма</w:t>
      </w:r>
      <w:r w:rsidR="00E70C26" w:rsidRPr="00DF28D1">
        <w:rPr>
          <w:rFonts w:ascii="PT Astra Serif" w:hAnsi="PT Astra Serif" w:cs="Times New Roman"/>
          <w:lang w:bidi="ru-RU"/>
        </w:rPr>
        <w:t>.Строительство генерирующих объектов, функционирующих в режиме комбинирова</w:t>
      </w:r>
      <w:r w:rsidR="00E70C26" w:rsidRPr="00DF28D1">
        <w:rPr>
          <w:rFonts w:ascii="PT Astra Serif" w:hAnsi="PT Astra Serif" w:cs="Times New Roman"/>
          <w:lang w:bidi="ru-RU"/>
        </w:rPr>
        <w:t>н</w:t>
      </w:r>
      <w:r w:rsidR="00E70C26" w:rsidRPr="00DF28D1">
        <w:rPr>
          <w:rFonts w:ascii="PT Astra Serif" w:hAnsi="PT Astra Serif" w:cs="Times New Roman"/>
          <w:lang w:bidi="ru-RU"/>
        </w:rPr>
        <w:t xml:space="preserve">ной выработки электрической и тепловой энергиина территории </w:t>
      </w:r>
      <w:r w:rsidR="00D47016" w:rsidRPr="00DF28D1">
        <w:rPr>
          <w:rFonts w:ascii="PT Astra Serif" w:hAnsi="PT Astra Serif" w:cs="Times New Roman"/>
          <w:lang w:bidi="ru-RU"/>
        </w:rPr>
        <w:t>п. Пуровск и с. Сывдарма</w:t>
      </w:r>
      <w:r w:rsidR="00E70C26" w:rsidRPr="00DF28D1">
        <w:rPr>
          <w:rFonts w:ascii="PT Astra Serif" w:hAnsi="PT Astra Serif" w:cs="Times New Roman"/>
          <w:lang w:bidi="ru-RU"/>
        </w:rPr>
        <w:t xml:space="preserve">, не предусмотрено. </w:t>
      </w:r>
    </w:p>
    <w:p w:rsidR="00D47016" w:rsidRPr="00DF28D1" w:rsidRDefault="00E70C26" w:rsidP="00DF28D1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При разработке схемы и программы перспективного развития электроэнергетики на посл</w:t>
      </w:r>
      <w:r w:rsidRPr="00DF28D1">
        <w:rPr>
          <w:rFonts w:ascii="PT Astra Serif" w:hAnsi="PT Astra Serif" w:cs="Times New Roman"/>
          <w:lang w:bidi="ru-RU"/>
        </w:rPr>
        <w:t>е</w:t>
      </w:r>
      <w:r w:rsidRPr="00DF28D1">
        <w:rPr>
          <w:rFonts w:ascii="PT Astra Serif" w:hAnsi="PT Astra Serif" w:cs="Times New Roman"/>
          <w:lang w:bidi="ru-RU"/>
        </w:rPr>
        <w:t>дующие периоды необходимо учесть строительство новой котельной № 5 мощностью 9МВт в с. Сывдарма.</w:t>
      </w:r>
    </w:p>
    <w:p w:rsidR="00E70C26" w:rsidRPr="00DF28D1" w:rsidRDefault="00E70C26" w:rsidP="00626EFD">
      <w:pPr>
        <w:pStyle w:val="ac"/>
        <w:numPr>
          <w:ilvl w:val="0"/>
          <w:numId w:val="10"/>
        </w:numPr>
        <w:ind w:left="567" w:hanging="567"/>
        <w:jc w:val="both"/>
        <w:rPr>
          <w:rFonts w:ascii="PT Astra Serif" w:hAnsi="PT Astra Serif"/>
          <w:sz w:val="24"/>
          <w:szCs w:val="24"/>
        </w:rPr>
      </w:pPr>
      <w:bookmarkStart w:id="28" w:name="_Toc41395287"/>
      <w:bookmarkStart w:id="29" w:name="_Toc81294859"/>
      <w:r w:rsidRPr="00DF28D1">
        <w:rPr>
          <w:rFonts w:ascii="PT Astra Serif" w:hAnsi="PT Astra Serif"/>
          <w:sz w:val="24"/>
          <w:szCs w:val="24"/>
        </w:rPr>
        <w:t xml:space="preserve">Индикаторы развития систем теплоснабжения </w:t>
      </w:r>
      <w:bookmarkEnd w:id="28"/>
      <w:r w:rsidRPr="00DF28D1">
        <w:rPr>
          <w:rFonts w:ascii="PT Astra Serif" w:hAnsi="PT Astra Serif"/>
          <w:sz w:val="24"/>
          <w:szCs w:val="24"/>
        </w:rPr>
        <w:t>поселения, городского округа, города федерального значения</w:t>
      </w:r>
      <w:bookmarkEnd w:id="29"/>
    </w:p>
    <w:p w:rsidR="00E70C26" w:rsidRPr="00DF28D1" w:rsidRDefault="00E70C26" w:rsidP="00E70C26">
      <w:pPr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Значения индикаторов развития систем теплоснабжения, определены в главе 13 обоснов</w:t>
      </w:r>
      <w:r w:rsidRPr="00DF28D1">
        <w:rPr>
          <w:rFonts w:ascii="PT Astra Serif" w:hAnsi="PT Astra Serif" w:cs="Times New Roman"/>
          <w:lang w:bidi="ru-RU"/>
        </w:rPr>
        <w:t>ы</w:t>
      </w:r>
      <w:r w:rsidRPr="00DF28D1">
        <w:rPr>
          <w:rFonts w:ascii="PT Astra Serif" w:hAnsi="PT Astra Serif" w:cs="Times New Roman"/>
          <w:lang w:bidi="ru-RU"/>
        </w:rPr>
        <w:t>вающих материалов к схемам теплоснабжения.</w:t>
      </w:r>
    </w:p>
    <w:p w:rsidR="00C849EE" w:rsidRPr="00DF28D1" w:rsidRDefault="00E70C26" w:rsidP="00626EFD">
      <w:pPr>
        <w:pStyle w:val="ac"/>
        <w:numPr>
          <w:ilvl w:val="0"/>
          <w:numId w:val="10"/>
        </w:numPr>
        <w:ind w:left="567" w:hanging="567"/>
        <w:jc w:val="both"/>
        <w:rPr>
          <w:rFonts w:ascii="PT Astra Serif" w:hAnsi="PT Astra Serif"/>
          <w:sz w:val="24"/>
          <w:szCs w:val="24"/>
        </w:rPr>
      </w:pPr>
      <w:bookmarkStart w:id="30" w:name="_Toc41395288"/>
      <w:bookmarkStart w:id="31" w:name="_Toc81294860"/>
      <w:r w:rsidRPr="00DF28D1">
        <w:rPr>
          <w:rFonts w:ascii="PT Astra Serif" w:hAnsi="PT Astra Serif"/>
          <w:sz w:val="24"/>
          <w:szCs w:val="24"/>
        </w:rPr>
        <w:t>Ценовые (тарифные) последствия</w:t>
      </w:r>
      <w:bookmarkEnd w:id="30"/>
      <w:bookmarkEnd w:id="31"/>
    </w:p>
    <w:p w:rsidR="00E70C26" w:rsidRPr="00DF28D1" w:rsidRDefault="00E70C26" w:rsidP="00E70C26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 xml:space="preserve">Прогноз изменения тарифов на тепловую энергию в зоне действия АО "Ямалкоммунэнерго"с учетом инвестиций на </w:t>
      </w:r>
      <w:r w:rsidR="00B04518" w:rsidRPr="00DF28D1">
        <w:rPr>
          <w:rFonts w:ascii="PT Astra Serif" w:hAnsi="PT Astra Serif" w:cs="Times New Roman"/>
          <w:lang w:bidi="ru-RU"/>
        </w:rPr>
        <w:t>2019–</w:t>
      </w:r>
      <w:r w:rsidR="00935843" w:rsidRPr="00DF28D1">
        <w:rPr>
          <w:rFonts w:ascii="PT Astra Serif" w:hAnsi="PT Astra Serif" w:cs="Times New Roman"/>
          <w:lang w:bidi="ru-RU"/>
        </w:rPr>
        <w:t>2029 годы</w:t>
      </w:r>
      <w:r w:rsidRPr="00DF28D1">
        <w:rPr>
          <w:rFonts w:ascii="PT Astra Serif" w:hAnsi="PT Astra Serif" w:cs="Times New Roman"/>
          <w:lang w:bidi="ru-RU"/>
        </w:rPr>
        <w:t>составлен с учетом достижения предприятием целевых п</w:t>
      </w:r>
      <w:r w:rsidRPr="00DF28D1">
        <w:rPr>
          <w:rFonts w:ascii="PT Astra Serif" w:hAnsi="PT Astra Serif" w:cs="Times New Roman"/>
          <w:lang w:bidi="ru-RU"/>
        </w:rPr>
        <w:t>о</w:t>
      </w:r>
      <w:r w:rsidRPr="00DF28D1">
        <w:rPr>
          <w:rFonts w:ascii="PT Astra Serif" w:hAnsi="PT Astra Serif" w:cs="Times New Roman"/>
          <w:lang w:bidi="ru-RU"/>
        </w:rPr>
        <w:t>казателей, предусмотренных инвестиционными программами:</w:t>
      </w:r>
    </w:p>
    <w:p w:rsidR="00E70C26" w:rsidRPr="00DF28D1" w:rsidRDefault="00E70C26" w:rsidP="00E70C26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- Инвестиционный проект № 1 «Реконструкция и модернизация источников теплоснабж</w:t>
      </w:r>
      <w:r w:rsidRPr="00DF28D1">
        <w:rPr>
          <w:rFonts w:ascii="PT Astra Serif" w:hAnsi="PT Astra Serif" w:cs="Times New Roman"/>
          <w:lang w:bidi="ru-RU"/>
        </w:rPr>
        <w:t>е</w:t>
      </w:r>
      <w:r w:rsidRPr="00DF28D1">
        <w:rPr>
          <w:rFonts w:ascii="PT Astra Serif" w:hAnsi="PT Astra Serif" w:cs="Times New Roman"/>
          <w:lang w:bidi="ru-RU"/>
        </w:rPr>
        <w:t>ния»;</w:t>
      </w:r>
    </w:p>
    <w:p w:rsidR="00E70C26" w:rsidRPr="00DF28D1" w:rsidRDefault="00E70C26" w:rsidP="00E70C26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- Инвестиционный проект № 2 «Реконструкция и модернизация сетей теплоснабжения»</w:t>
      </w:r>
    </w:p>
    <w:p w:rsidR="00E70C26" w:rsidRPr="00DF28D1" w:rsidRDefault="00E70C26" w:rsidP="00E70C26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>Основные балансовые показатели взяты на основании базовых (утвержденных) показателей за 20</w:t>
      </w:r>
      <w:r w:rsidR="006F72F0" w:rsidRPr="00DF28D1">
        <w:rPr>
          <w:rFonts w:ascii="PT Astra Serif" w:hAnsi="PT Astra Serif" w:cs="Times New Roman"/>
          <w:lang w:bidi="ru-RU"/>
        </w:rPr>
        <w:t>20 и на период до 2024 года</w:t>
      </w:r>
      <w:r w:rsidRPr="00DF28D1">
        <w:rPr>
          <w:rFonts w:ascii="PT Astra Serif" w:hAnsi="PT Astra Serif" w:cs="Times New Roman"/>
          <w:lang w:bidi="ru-RU"/>
        </w:rPr>
        <w:t xml:space="preserve">. </w:t>
      </w:r>
    </w:p>
    <w:p w:rsidR="00E70C26" w:rsidRPr="00DF28D1" w:rsidRDefault="00E70C26" w:rsidP="00E70C26">
      <w:pPr>
        <w:pStyle w:val="af1"/>
        <w:spacing w:line="276" w:lineRule="auto"/>
        <w:ind w:firstLine="567"/>
        <w:rPr>
          <w:rFonts w:ascii="PT Astra Serif" w:hAnsi="PT Astra Serif" w:cs="Times New Roman"/>
          <w:lang w:bidi="ru-RU"/>
        </w:rPr>
      </w:pPr>
      <w:r w:rsidRPr="00DF28D1">
        <w:rPr>
          <w:rFonts w:ascii="PT Astra Serif" w:hAnsi="PT Astra Serif" w:cs="Times New Roman"/>
          <w:lang w:bidi="ru-RU"/>
        </w:rPr>
        <w:t xml:space="preserve">Итоговая величина тарифа приведена в таблице </w:t>
      </w:r>
      <w:r w:rsidR="00CA63F2" w:rsidRPr="00DF28D1">
        <w:rPr>
          <w:rFonts w:ascii="PT Astra Serif" w:hAnsi="PT Astra Serif" w:cs="Times New Roman"/>
          <w:lang w:bidi="ru-RU"/>
        </w:rPr>
        <w:t>10</w:t>
      </w:r>
      <w:r w:rsidRPr="00DF28D1">
        <w:rPr>
          <w:rFonts w:ascii="PT Astra Serif" w:hAnsi="PT Astra Serif" w:cs="Times New Roman"/>
          <w:lang w:bidi="ru-RU"/>
        </w:rPr>
        <w:t>.</w:t>
      </w:r>
    </w:p>
    <w:p w:rsidR="00C331B8" w:rsidRPr="00DF28D1" w:rsidRDefault="00C331B8" w:rsidP="00E70C26">
      <w:pPr>
        <w:pStyle w:val="ae"/>
        <w:adjustRightInd/>
        <w:spacing w:before="40" w:after="42"/>
        <w:ind w:left="1494" w:right="692" w:firstLine="0"/>
        <w:jc w:val="right"/>
        <w:rPr>
          <w:rFonts w:ascii="PT Astra Serif" w:hAnsi="PT Astra Serif" w:cs="Times New Roman"/>
          <w:b/>
          <w:bCs/>
          <w:lang w:bidi="ru-RU"/>
        </w:rPr>
        <w:sectPr w:rsidR="00C331B8" w:rsidRPr="00DF28D1" w:rsidSect="00C331B8">
          <w:pgSz w:w="11900" w:h="16800"/>
          <w:pgMar w:top="567" w:right="561" w:bottom="1134" w:left="1134" w:header="720" w:footer="720" w:gutter="0"/>
          <w:cols w:space="720"/>
          <w:noEndnote/>
        </w:sectPr>
      </w:pPr>
    </w:p>
    <w:p w:rsidR="00E70C26" w:rsidRPr="00DF28D1" w:rsidRDefault="00E70C26" w:rsidP="00E70C26">
      <w:pPr>
        <w:pStyle w:val="ae"/>
        <w:adjustRightInd/>
        <w:spacing w:before="40" w:after="42"/>
        <w:ind w:left="1494" w:right="692" w:firstLine="0"/>
        <w:jc w:val="right"/>
        <w:rPr>
          <w:rFonts w:ascii="PT Astra Serif" w:hAnsi="PT Astra Serif" w:cs="Times New Roman"/>
          <w:b/>
          <w:bCs/>
          <w:lang w:bidi="ru-RU"/>
        </w:rPr>
      </w:pPr>
      <w:r w:rsidRPr="00DF28D1">
        <w:rPr>
          <w:rFonts w:ascii="PT Astra Serif" w:hAnsi="PT Astra Serif" w:cs="Times New Roman"/>
          <w:b/>
          <w:bCs/>
          <w:lang w:bidi="ru-RU"/>
        </w:rPr>
        <w:lastRenderedPageBreak/>
        <w:t xml:space="preserve">Таблица </w:t>
      </w:r>
      <w:r w:rsidR="00CA63F2" w:rsidRPr="00DF28D1">
        <w:rPr>
          <w:rFonts w:ascii="PT Astra Serif" w:hAnsi="PT Astra Serif" w:cs="Times New Roman"/>
          <w:b/>
          <w:bCs/>
          <w:lang w:bidi="ru-RU"/>
        </w:rPr>
        <w:t>10</w:t>
      </w:r>
    </w:p>
    <w:p w:rsidR="00E70C26" w:rsidRPr="00DF28D1" w:rsidRDefault="00E70C26" w:rsidP="00E70C26">
      <w:pPr>
        <w:pStyle w:val="af1"/>
        <w:spacing w:line="276" w:lineRule="auto"/>
        <w:ind w:firstLine="0"/>
        <w:rPr>
          <w:rFonts w:ascii="PT Astra Serif" w:hAnsi="PT Astra Serif" w:cs="Times New Roman"/>
          <w:b/>
          <w:lang w:bidi="ru-RU"/>
        </w:rPr>
      </w:pPr>
      <w:r w:rsidRPr="00DF28D1">
        <w:rPr>
          <w:rFonts w:ascii="PT Astra Serif" w:hAnsi="PT Astra Serif" w:cs="Times New Roman"/>
          <w:b/>
          <w:lang w:bidi="ru-RU"/>
        </w:rPr>
        <w:t>Расчет тарифов на тепловую энергию АО "Ямалкоммунэнерго" "Тепло" Пуровский район</w:t>
      </w:r>
    </w:p>
    <w:p w:rsidR="00E70C26" w:rsidRPr="00DF28D1" w:rsidRDefault="00E70C26" w:rsidP="00E70C26">
      <w:pPr>
        <w:rPr>
          <w:rFonts w:ascii="PT Astra Serif" w:hAnsi="PT Astra Serif"/>
        </w:rPr>
      </w:pPr>
    </w:p>
    <w:p w:rsidR="00C331B8" w:rsidRPr="00DF28D1" w:rsidRDefault="00C331B8" w:rsidP="00E70C26">
      <w:pPr>
        <w:rPr>
          <w:rFonts w:ascii="PT Astra Serif" w:hAnsi="PT Astra Serif"/>
        </w:rPr>
      </w:pPr>
    </w:p>
    <w:tbl>
      <w:tblPr>
        <w:tblW w:w="15746" w:type="dxa"/>
        <w:tblInd w:w="-714" w:type="dxa"/>
        <w:tblLook w:val="04A0"/>
      </w:tblPr>
      <w:tblGrid>
        <w:gridCol w:w="1916"/>
        <w:gridCol w:w="1025"/>
        <w:gridCol w:w="1375"/>
        <w:gridCol w:w="1402"/>
        <w:gridCol w:w="1403"/>
        <w:gridCol w:w="1402"/>
        <w:gridCol w:w="1403"/>
        <w:gridCol w:w="970"/>
        <w:gridCol w:w="970"/>
        <w:gridCol w:w="970"/>
        <w:gridCol w:w="970"/>
        <w:gridCol w:w="970"/>
        <w:gridCol w:w="970"/>
      </w:tblGrid>
      <w:tr w:rsidR="00E53A06" w:rsidRPr="00DF28D1" w:rsidTr="00E53A06">
        <w:trPr>
          <w:trHeight w:val="516"/>
        </w:trPr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Наименование показателя</w:t>
            </w:r>
          </w:p>
        </w:tc>
        <w:tc>
          <w:tcPr>
            <w:tcW w:w="10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Ед.</w:t>
            </w:r>
          </w:p>
        </w:tc>
        <w:tc>
          <w:tcPr>
            <w:tcW w:w="13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2020 г.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2021 г.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2022 г.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2023 г.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2024 г.</w:t>
            </w:r>
          </w:p>
        </w:tc>
        <w:tc>
          <w:tcPr>
            <w:tcW w:w="9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2025 г.</w:t>
            </w:r>
          </w:p>
        </w:tc>
        <w:tc>
          <w:tcPr>
            <w:tcW w:w="9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2026 г.</w:t>
            </w:r>
          </w:p>
        </w:tc>
        <w:tc>
          <w:tcPr>
            <w:tcW w:w="9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2027 г.</w:t>
            </w:r>
          </w:p>
        </w:tc>
        <w:tc>
          <w:tcPr>
            <w:tcW w:w="9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2028 г.</w:t>
            </w:r>
          </w:p>
        </w:tc>
        <w:tc>
          <w:tcPr>
            <w:tcW w:w="9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2029 г.</w:t>
            </w:r>
          </w:p>
        </w:tc>
        <w:tc>
          <w:tcPr>
            <w:tcW w:w="9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2030 г.</w:t>
            </w:r>
          </w:p>
        </w:tc>
      </w:tr>
      <w:tr w:rsidR="00E53A06" w:rsidRPr="00DF28D1" w:rsidTr="00E53A06">
        <w:trPr>
          <w:trHeight w:val="528"/>
        </w:trPr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Утверждено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Утверждено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Утверждено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Утверждено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Утверждено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Прогноз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Прогноз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Прогноз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Прогноз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Прогноз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Прогноз</w:t>
            </w:r>
          </w:p>
        </w:tc>
      </w:tr>
      <w:tr w:rsidR="00BE4937" w:rsidRPr="00DF28D1" w:rsidTr="00E53A06">
        <w:trPr>
          <w:trHeight w:val="288"/>
        </w:trPr>
        <w:tc>
          <w:tcPr>
            <w:tcW w:w="15746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П. Пуровск</w:t>
            </w:r>
          </w:p>
        </w:tc>
      </w:tr>
      <w:tr w:rsidR="00E53A06" w:rsidRPr="00DF28D1" w:rsidTr="00E53A06">
        <w:trPr>
          <w:trHeight w:val="792"/>
        </w:trPr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Полный тариф на производство и передачу энергии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руб./Гкал</w:t>
            </w:r>
          </w:p>
        </w:tc>
        <w:tc>
          <w:tcPr>
            <w:tcW w:w="1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5033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4800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5196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5272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5410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5545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5684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5826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5972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6121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6274</w:t>
            </w:r>
          </w:p>
        </w:tc>
      </w:tr>
      <w:tr w:rsidR="00BE4937" w:rsidRPr="00DF28D1" w:rsidTr="00E53A06">
        <w:trPr>
          <w:trHeight w:val="288"/>
        </w:trPr>
        <w:tc>
          <w:tcPr>
            <w:tcW w:w="15746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С. Сывдарма</w:t>
            </w:r>
          </w:p>
        </w:tc>
      </w:tr>
      <w:tr w:rsidR="00E53A06" w:rsidRPr="00DF28D1" w:rsidTr="00E53A06">
        <w:trPr>
          <w:trHeight w:val="792"/>
        </w:trPr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 xml:space="preserve">Полный тариф на производство и передачу энергии 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руб./Гкал</w:t>
            </w:r>
          </w:p>
        </w:tc>
        <w:tc>
          <w:tcPr>
            <w:tcW w:w="1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3669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3612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3998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4081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4179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4283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4391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4500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4613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4728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937" w:rsidRPr="00DF28D1" w:rsidRDefault="00BE4937" w:rsidP="00BE4937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4846</w:t>
            </w:r>
          </w:p>
        </w:tc>
      </w:tr>
    </w:tbl>
    <w:p w:rsidR="00996DDE" w:rsidRPr="00DF28D1" w:rsidRDefault="00996DDE" w:rsidP="00996DDE">
      <w:pPr>
        <w:pStyle w:val="ac"/>
        <w:numPr>
          <w:ilvl w:val="0"/>
          <w:numId w:val="10"/>
        </w:numPr>
        <w:jc w:val="both"/>
        <w:rPr>
          <w:rFonts w:ascii="PT Astra Serif" w:hAnsi="PT Astra Serif"/>
        </w:rPr>
        <w:sectPr w:rsidR="00996DDE" w:rsidRPr="00DF28D1" w:rsidSect="006C20CB">
          <w:pgSz w:w="16800" w:h="11900" w:orient="landscape"/>
          <w:pgMar w:top="1134" w:right="567" w:bottom="561" w:left="1276" w:header="720" w:footer="720" w:gutter="0"/>
          <w:cols w:space="720"/>
          <w:noEndnote/>
        </w:sectPr>
      </w:pPr>
    </w:p>
    <w:p w:rsidR="00996DDE" w:rsidRPr="00DF28D1" w:rsidRDefault="00483600" w:rsidP="00483600">
      <w:pPr>
        <w:pStyle w:val="ac"/>
        <w:numPr>
          <w:ilvl w:val="0"/>
          <w:numId w:val="10"/>
        </w:numPr>
        <w:ind w:left="567" w:hanging="567"/>
        <w:jc w:val="both"/>
        <w:rPr>
          <w:rFonts w:ascii="PT Astra Serif" w:hAnsi="PT Astra Serif"/>
          <w:sz w:val="24"/>
          <w:szCs w:val="24"/>
        </w:rPr>
      </w:pPr>
      <w:bookmarkStart w:id="32" w:name="_Toc81294861"/>
      <w:r w:rsidRPr="00DF28D1">
        <w:rPr>
          <w:rFonts w:ascii="PT Astra Serif" w:hAnsi="PT Astra Serif"/>
          <w:sz w:val="24"/>
          <w:szCs w:val="24"/>
        </w:rPr>
        <w:lastRenderedPageBreak/>
        <w:t>Обеспечение</w:t>
      </w:r>
      <w:r w:rsidR="00343916" w:rsidRPr="00DF28D1">
        <w:rPr>
          <w:rFonts w:ascii="PT Astra Serif" w:hAnsi="PT Astra Serif"/>
          <w:sz w:val="24"/>
          <w:szCs w:val="24"/>
        </w:rPr>
        <w:t xml:space="preserve"> экологической безопасности</w:t>
      </w:r>
      <w:r w:rsidRPr="00DF28D1">
        <w:rPr>
          <w:rFonts w:ascii="PT Astra Serif" w:hAnsi="PT Astra Serif"/>
          <w:sz w:val="24"/>
          <w:szCs w:val="24"/>
        </w:rPr>
        <w:t xml:space="preserve"> теплоснабжения поселения</w:t>
      </w:r>
      <w:bookmarkEnd w:id="32"/>
    </w:p>
    <w:p w:rsidR="00483600" w:rsidRPr="00DF28D1" w:rsidRDefault="00483600" w:rsidP="00483600">
      <w:pPr>
        <w:rPr>
          <w:rFonts w:ascii="PT Astra Serif" w:hAnsi="PT Astra Serif"/>
        </w:rPr>
      </w:pPr>
    </w:p>
    <w:p w:rsidR="008E1F8D" w:rsidRPr="00DF28D1" w:rsidRDefault="008004A8" w:rsidP="004B4487">
      <w:pPr>
        <w:pStyle w:val="ae"/>
        <w:widowControl/>
        <w:numPr>
          <w:ilvl w:val="1"/>
          <w:numId w:val="11"/>
        </w:numPr>
        <w:tabs>
          <w:tab w:val="clear" w:pos="730"/>
          <w:tab w:val="num" w:pos="567"/>
          <w:tab w:val="left" w:pos="1843"/>
        </w:tabs>
        <w:autoSpaceDE/>
        <w:autoSpaceDN/>
        <w:adjustRightInd/>
        <w:ind w:left="567" w:hanging="567"/>
        <w:rPr>
          <w:rFonts w:ascii="PT Astra Serif" w:hAnsi="PT Astra Serif" w:cs="Times New Roman"/>
          <w:b/>
          <w:bCs/>
          <w:i/>
          <w:iCs/>
        </w:rPr>
      </w:pPr>
      <w:r w:rsidRPr="00DF28D1">
        <w:rPr>
          <w:rFonts w:ascii="PT Astra Serif" w:hAnsi="PT Astra Serif" w:cs="Times New Roman"/>
          <w:b/>
          <w:bCs/>
          <w:i/>
          <w:iCs/>
        </w:rPr>
        <w:t>О</w:t>
      </w:r>
      <w:r w:rsidR="008E1F8D" w:rsidRPr="00DF28D1">
        <w:rPr>
          <w:rFonts w:ascii="PT Astra Serif" w:hAnsi="PT Astra Serif" w:cs="Times New Roman"/>
          <w:b/>
          <w:bCs/>
          <w:i/>
          <w:iCs/>
        </w:rPr>
        <w:t>писание текущего и перспективного объема (массы) выбросов загрязняющих веществ в атмосферный воздух, сбросов загрязняющих веществ на водосборные площади, в повер</w:t>
      </w:r>
      <w:r w:rsidR="008E1F8D" w:rsidRPr="00DF28D1">
        <w:rPr>
          <w:rFonts w:ascii="PT Astra Serif" w:hAnsi="PT Astra Serif" w:cs="Times New Roman"/>
          <w:b/>
          <w:bCs/>
          <w:i/>
          <w:iCs/>
        </w:rPr>
        <w:t>х</w:t>
      </w:r>
      <w:r w:rsidR="008E1F8D" w:rsidRPr="00DF28D1">
        <w:rPr>
          <w:rFonts w:ascii="PT Astra Serif" w:hAnsi="PT Astra Serif" w:cs="Times New Roman"/>
          <w:b/>
          <w:bCs/>
          <w:i/>
          <w:iCs/>
        </w:rPr>
        <w:t>ностные и подземные водные объекты, размещения отходов производства, образующи</w:t>
      </w:r>
      <w:r w:rsidR="008E1F8D" w:rsidRPr="00DF28D1">
        <w:rPr>
          <w:rFonts w:ascii="PT Astra Serif" w:hAnsi="PT Astra Serif" w:cs="Times New Roman"/>
          <w:b/>
          <w:bCs/>
          <w:i/>
          <w:iCs/>
        </w:rPr>
        <w:t>х</w:t>
      </w:r>
      <w:r w:rsidR="008E1F8D" w:rsidRPr="00DF28D1">
        <w:rPr>
          <w:rFonts w:ascii="PT Astra Serif" w:hAnsi="PT Astra Serif" w:cs="Times New Roman"/>
          <w:b/>
          <w:bCs/>
          <w:i/>
          <w:iCs/>
        </w:rPr>
        <w:t>ся на стационарных объектах производства тепловой энергии (мощности), в том числе функционирующих в режиме комбинированной выработки электрической и тепловой энергии, размещенных на территории поселения</w:t>
      </w:r>
    </w:p>
    <w:p w:rsidR="00080356" w:rsidRPr="00DF28D1" w:rsidRDefault="00080356" w:rsidP="00080356">
      <w:pPr>
        <w:pStyle w:val="ae"/>
        <w:widowControl/>
        <w:autoSpaceDE/>
        <w:autoSpaceDN/>
        <w:adjustRightInd/>
        <w:ind w:left="567" w:firstLine="0"/>
        <w:rPr>
          <w:rFonts w:ascii="PT Astra Serif" w:hAnsi="PT Astra Serif" w:cs="Times New Roman"/>
          <w:b/>
          <w:bCs/>
          <w:sz w:val="28"/>
          <w:szCs w:val="28"/>
        </w:rPr>
      </w:pPr>
    </w:p>
    <w:p w:rsidR="004B4487" w:rsidRPr="00DF28D1" w:rsidRDefault="005929D6" w:rsidP="0008617C">
      <w:pPr>
        <w:pStyle w:val="ae"/>
        <w:widowControl/>
        <w:autoSpaceDE/>
        <w:autoSpaceDN/>
        <w:adjustRightInd/>
        <w:spacing w:line="276" w:lineRule="auto"/>
        <w:ind w:left="0" w:firstLine="567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</w:rPr>
        <w:t xml:space="preserve">Котельные,обеспечивающие тепловой энергией потребителей, </w:t>
      </w:r>
      <w:r w:rsidR="00E81A0F" w:rsidRPr="00DF28D1">
        <w:rPr>
          <w:rFonts w:ascii="PT Astra Serif" w:hAnsi="PT Astra Serif" w:cs="Times New Roman"/>
        </w:rPr>
        <w:t>являются</w:t>
      </w:r>
      <w:r w:rsidR="00F45056" w:rsidRPr="00DF28D1">
        <w:rPr>
          <w:rFonts w:ascii="PT Astra Serif" w:hAnsi="PT Astra Serif" w:cs="Times New Roman"/>
        </w:rPr>
        <w:t xml:space="preserve"> источниками </w:t>
      </w:r>
      <w:r w:rsidR="009A47CA" w:rsidRPr="00DF28D1">
        <w:rPr>
          <w:rFonts w:ascii="PT Astra Serif" w:hAnsi="PT Astra Serif" w:cs="Times New Roman"/>
        </w:rPr>
        <w:t>в</w:t>
      </w:r>
      <w:r w:rsidR="009A47CA" w:rsidRPr="00DF28D1">
        <w:rPr>
          <w:rFonts w:ascii="PT Astra Serif" w:hAnsi="PT Astra Serif" w:cs="Times New Roman"/>
        </w:rPr>
        <w:t>ы</w:t>
      </w:r>
      <w:r w:rsidR="009A47CA" w:rsidRPr="00DF28D1">
        <w:rPr>
          <w:rFonts w:ascii="PT Astra Serif" w:hAnsi="PT Astra Serif" w:cs="Times New Roman"/>
        </w:rPr>
        <w:t>бросов</w:t>
      </w:r>
      <w:r w:rsidR="008874AA" w:rsidRPr="00DF28D1">
        <w:rPr>
          <w:rFonts w:ascii="PT Astra Serif" w:hAnsi="PT Astra Serif" w:cs="Times New Roman"/>
        </w:rPr>
        <w:t xml:space="preserve">загрязняющих веществ в </w:t>
      </w:r>
      <w:r w:rsidR="009A47CA" w:rsidRPr="00DF28D1">
        <w:rPr>
          <w:rFonts w:ascii="PT Astra Serif" w:hAnsi="PT Astra Serif" w:cs="Times New Roman"/>
        </w:rPr>
        <w:t>атмосферный</w:t>
      </w:r>
      <w:r w:rsidR="008874AA" w:rsidRPr="00DF28D1">
        <w:rPr>
          <w:rFonts w:ascii="PT Astra Serif" w:hAnsi="PT Astra Serif" w:cs="Times New Roman"/>
        </w:rPr>
        <w:t xml:space="preserve"> воздух на территории </w:t>
      </w:r>
      <w:r w:rsidR="009A47CA" w:rsidRPr="00DF28D1">
        <w:rPr>
          <w:rFonts w:ascii="PT Astra Serif" w:hAnsi="PT Astra Serif" w:cs="Times New Roman"/>
        </w:rPr>
        <w:t>посёлков Пуровск и Сывда</w:t>
      </w:r>
      <w:r w:rsidR="009A47CA" w:rsidRPr="00DF28D1">
        <w:rPr>
          <w:rFonts w:ascii="PT Astra Serif" w:hAnsi="PT Astra Serif" w:cs="Times New Roman"/>
        </w:rPr>
        <w:t>р</w:t>
      </w:r>
      <w:r w:rsidR="009A47CA" w:rsidRPr="00DF28D1">
        <w:rPr>
          <w:rFonts w:ascii="PT Astra Serif" w:hAnsi="PT Astra Serif" w:cs="Times New Roman"/>
        </w:rPr>
        <w:t>ма</w:t>
      </w:r>
      <w:r w:rsidRPr="00DF28D1">
        <w:rPr>
          <w:rFonts w:ascii="PT Astra Serif" w:hAnsi="PT Astra Serif" w:cs="Times New Roman"/>
        </w:rPr>
        <w:t>.</w:t>
      </w:r>
    </w:p>
    <w:p w:rsidR="005929D6" w:rsidRPr="00DF28D1" w:rsidRDefault="00976FF6" w:rsidP="0008617C">
      <w:pPr>
        <w:pStyle w:val="ae"/>
        <w:widowControl/>
        <w:autoSpaceDE/>
        <w:autoSpaceDN/>
        <w:adjustRightInd/>
        <w:spacing w:line="276" w:lineRule="auto"/>
        <w:ind w:left="0" w:firstLine="567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</w:rPr>
        <w:t>Согласно</w:t>
      </w:r>
      <w:r w:rsidR="000A260B" w:rsidRPr="00DF28D1">
        <w:rPr>
          <w:rFonts w:ascii="PT Astra Serif" w:hAnsi="PT Astra Serif" w:cs="Times New Roman"/>
        </w:rPr>
        <w:t xml:space="preserve"> приложению №1</w:t>
      </w:r>
      <w:r w:rsidR="0043703F" w:rsidRPr="00DF28D1">
        <w:rPr>
          <w:rFonts w:ascii="PT Astra Serif" w:hAnsi="PT Astra Serif" w:cs="Times New Roman"/>
        </w:rPr>
        <w:t>, к разрешению на выброс вредных</w:t>
      </w:r>
      <w:r w:rsidR="007B17C1" w:rsidRPr="00DF28D1">
        <w:rPr>
          <w:rFonts w:ascii="PT Astra Serif" w:hAnsi="PT Astra Serif" w:cs="Times New Roman"/>
        </w:rPr>
        <w:t xml:space="preserve"> (загрязняющих</w:t>
      </w:r>
      <w:r w:rsidRPr="00DF28D1">
        <w:rPr>
          <w:rFonts w:ascii="PT Astra Serif" w:hAnsi="PT Astra Serif" w:cs="Times New Roman"/>
        </w:rPr>
        <w:t>)</w:t>
      </w:r>
      <w:r w:rsidR="007B17C1" w:rsidRPr="00DF28D1">
        <w:rPr>
          <w:rFonts w:ascii="PT Astra Serif" w:hAnsi="PT Astra Serif" w:cs="Times New Roman"/>
        </w:rPr>
        <w:t xml:space="preserve"> веществ</w:t>
      </w:r>
      <w:r w:rsidR="004E767A" w:rsidRPr="00DF28D1">
        <w:rPr>
          <w:rFonts w:ascii="PT Astra Serif" w:hAnsi="PT Astra Serif" w:cs="Times New Roman"/>
        </w:rPr>
        <w:t xml:space="preserve">от </w:t>
      </w:r>
      <w:r w:rsidR="009C7638" w:rsidRPr="00DF28D1">
        <w:rPr>
          <w:rFonts w:ascii="PT Astra Serif" w:hAnsi="PT Astra Serif" w:cs="Times New Roman"/>
        </w:rPr>
        <w:t>26.04.2016 года № 20</w:t>
      </w:r>
      <w:r w:rsidR="007B1593" w:rsidRPr="00DF28D1">
        <w:rPr>
          <w:rFonts w:ascii="PT Astra Serif" w:hAnsi="PT Astra Serif" w:cs="Times New Roman"/>
        </w:rPr>
        <w:t>/16</w:t>
      </w:r>
      <w:r w:rsidR="009C7638" w:rsidRPr="00DF28D1">
        <w:rPr>
          <w:rFonts w:ascii="PT Astra Serif" w:hAnsi="PT Astra Serif" w:cs="Times New Roman"/>
        </w:rPr>
        <w:t>,</w:t>
      </w:r>
      <w:r w:rsidR="007B1593" w:rsidRPr="00DF28D1">
        <w:rPr>
          <w:rFonts w:ascii="PT Astra Serif" w:hAnsi="PT Astra Serif" w:cs="Times New Roman"/>
        </w:rPr>
        <w:t xml:space="preserve"> выданному департаментом природно – ресурсного регулирования</w:t>
      </w:r>
      <w:r w:rsidR="00B25606" w:rsidRPr="00DF28D1">
        <w:rPr>
          <w:rFonts w:ascii="PT Astra Serif" w:hAnsi="PT Astra Serif" w:cs="Times New Roman"/>
        </w:rPr>
        <w:t>, ле</w:t>
      </w:r>
      <w:r w:rsidR="00B25606" w:rsidRPr="00DF28D1">
        <w:rPr>
          <w:rFonts w:ascii="PT Astra Serif" w:hAnsi="PT Astra Serif" w:cs="Times New Roman"/>
        </w:rPr>
        <w:t>с</w:t>
      </w:r>
      <w:r w:rsidR="00B25606" w:rsidRPr="00DF28D1">
        <w:rPr>
          <w:rFonts w:ascii="PT Astra Serif" w:hAnsi="PT Astra Serif" w:cs="Times New Roman"/>
        </w:rPr>
        <w:t>ных отношений и развития нефтегазового комплекса Ямало</w:t>
      </w:r>
      <w:r w:rsidR="00642FB1" w:rsidRPr="00DF28D1">
        <w:rPr>
          <w:rFonts w:ascii="PT Astra Serif" w:hAnsi="PT Astra Serif" w:cs="Times New Roman"/>
        </w:rPr>
        <w:t>–</w:t>
      </w:r>
      <w:r w:rsidR="00B25606" w:rsidRPr="00DF28D1">
        <w:rPr>
          <w:rFonts w:ascii="PT Astra Serif" w:hAnsi="PT Astra Serif" w:cs="Times New Roman"/>
        </w:rPr>
        <w:t xml:space="preserve"> Нене</w:t>
      </w:r>
      <w:r w:rsidR="00642FB1" w:rsidRPr="00DF28D1">
        <w:rPr>
          <w:rFonts w:ascii="PT Astra Serif" w:hAnsi="PT Astra Serif" w:cs="Times New Roman"/>
        </w:rPr>
        <w:t>цкого автономного округа</w:t>
      </w:r>
      <w:r w:rsidR="004E0AF7" w:rsidRPr="00DF28D1">
        <w:rPr>
          <w:rFonts w:ascii="PT Astra Serif" w:hAnsi="PT Astra Serif" w:cs="Times New Roman"/>
        </w:rPr>
        <w:t>опр</w:t>
      </w:r>
      <w:r w:rsidR="004E0AF7" w:rsidRPr="00DF28D1">
        <w:rPr>
          <w:rFonts w:ascii="PT Astra Serif" w:hAnsi="PT Astra Serif" w:cs="Times New Roman"/>
        </w:rPr>
        <w:t>е</w:t>
      </w:r>
      <w:r w:rsidR="004E0AF7" w:rsidRPr="00DF28D1">
        <w:rPr>
          <w:rFonts w:ascii="PT Astra Serif" w:hAnsi="PT Astra Serif" w:cs="Times New Roman"/>
        </w:rPr>
        <w:t>делен перечень</w:t>
      </w:r>
      <w:r w:rsidR="000539D0" w:rsidRPr="00DF28D1">
        <w:rPr>
          <w:rFonts w:ascii="PT Astra Serif" w:hAnsi="PT Astra Serif" w:cs="Times New Roman"/>
        </w:rPr>
        <w:t xml:space="preserve"> вредных</w:t>
      </w:r>
      <w:r w:rsidR="00670862" w:rsidRPr="00DF28D1">
        <w:rPr>
          <w:rFonts w:ascii="PT Astra Serif" w:hAnsi="PT Astra Serif" w:cs="Times New Roman"/>
        </w:rPr>
        <w:t xml:space="preserve"> (загрязняющих) </w:t>
      </w:r>
      <w:r w:rsidR="00E93B07" w:rsidRPr="00DF28D1">
        <w:rPr>
          <w:rFonts w:ascii="PT Astra Serif" w:hAnsi="PT Astra Serif" w:cs="Times New Roman"/>
        </w:rPr>
        <w:t>веществ, разрешенных к выбросу в атмосферный воздух</w:t>
      </w:r>
      <w:r w:rsidR="0028313C" w:rsidRPr="00DF28D1">
        <w:rPr>
          <w:rFonts w:ascii="PT Astra Serif" w:hAnsi="PT Astra Serif" w:cs="Times New Roman"/>
        </w:rPr>
        <w:t xml:space="preserve">. </w:t>
      </w:r>
    </w:p>
    <w:p w:rsidR="007B50B8" w:rsidRPr="00DF28D1" w:rsidRDefault="007B50B8" w:rsidP="0008617C">
      <w:pPr>
        <w:pStyle w:val="ae"/>
        <w:widowControl/>
        <w:autoSpaceDE/>
        <w:autoSpaceDN/>
        <w:adjustRightInd/>
        <w:spacing w:line="276" w:lineRule="auto"/>
        <w:ind w:left="0" w:firstLine="567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</w:rPr>
        <w:t xml:space="preserve">В таблице </w:t>
      </w:r>
      <w:r w:rsidR="00CA63F2" w:rsidRPr="00DF28D1">
        <w:rPr>
          <w:rFonts w:ascii="PT Astra Serif" w:hAnsi="PT Astra Serif" w:cs="Times New Roman"/>
        </w:rPr>
        <w:t>11</w:t>
      </w:r>
      <w:r w:rsidR="00F3300B" w:rsidRPr="00DF28D1">
        <w:rPr>
          <w:rFonts w:ascii="PT Astra Serif" w:hAnsi="PT Astra Serif" w:cs="Times New Roman"/>
        </w:rPr>
        <w:t>представлены</w:t>
      </w:r>
      <w:r w:rsidR="00E0770D" w:rsidRPr="00DF28D1">
        <w:rPr>
          <w:rFonts w:ascii="PT Astra Serif" w:hAnsi="PT Astra Serif" w:cs="Times New Roman"/>
        </w:rPr>
        <w:t xml:space="preserve"> перечень и количество вредных (загрязняющих) веществ, разр</w:t>
      </w:r>
      <w:r w:rsidR="00E0770D" w:rsidRPr="00DF28D1">
        <w:rPr>
          <w:rFonts w:ascii="PT Astra Serif" w:hAnsi="PT Astra Serif" w:cs="Times New Roman"/>
        </w:rPr>
        <w:t>е</w:t>
      </w:r>
      <w:r w:rsidR="00E0770D" w:rsidRPr="00DF28D1">
        <w:rPr>
          <w:rFonts w:ascii="PT Astra Serif" w:hAnsi="PT Astra Serif" w:cs="Times New Roman"/>
        </w:rPr>
        <w:t xml:space="preserve">шенных </w:t>
      </w:r>
      <w:r w:rsidR="00801BA5" w:rsidRPr="00DF28D1">
        <w:rPr>
          <w:rFonts w:ascii="PT Astra Serif" w:hAnsi="PT Astra Serif" w:cs="Times New Roman"/>
        </w:rPr>
        <w:t>к выбросу в атмосферный воздух</w:t>
      </w:r>
      <w:r w:rsidR="00BD25BF" w:rsidRPr="00DF28D1">
        <w:rPr>
          <w:rFonts w:ascii="PT Astra Serif" w:hAnsi="PT Astra Serif" w:cs="Times New Roman"/>
        </w:rPr>
        <w:t xml:space="preserve"> в разрезе </w:t>
      </w:r>
      <w:r w:rsidR="00E2796E" w:rsidRPr="00DF28D1">
        <w:rPr>
          <w:rFonts w:ascii="PT Astra Serif" w:hAnsi="PT Astra Serif" w:cs="Times New Roman"/>
        </w:rPr>
        <w:t>котельных п. Пуровск и п. Сы</w:t>
      </w:r>
      <w:r w:rsidR="00CC6597" w:rsidRPr="00DF28D1">
        <w:rPr>
          <w:rFonts w:ascii="PT Astra Serif" w:hAnsi="PT Astra Serif" w:cs="Times New Roman"/>
        </w:rPr>
        <w:t>вдарма</w:t>
      </w:r>
      <w:r w:rsidR="00801BA5" w:rsidRPr="00DF28D1">
        <w:rPr>
          <w:rFonts w:ascii="PT Astra Serif" w:hAnsi="PT Astra Serif" w:cs="Times New Roman"/>
        </w:rPr>
        <w:t>.</w:t>
      </w:r>
    </w:p>
    <w:p w:rsidR="00801BA5" w:rsidRPr="00DF28D1" w:rsidRDefault="00801BA5" w:rsidP="00642FB1">
      <w:pPr>
        <w:pStyle w:val="ae"/>
        <w:widowControl/>
        <w:autoSpaceDE/>
        <w:autoSpaceDN/>
        <w:adjustRightInd/>
        <w:ind w:left="0" w:firstLine="567"/>
        <w:rPr>
          <w:rFonts w:ascii="PT Astra Serif" w:hAnsi="PT Astra Serif" w:cs="Times New Roman"/>
        </w:rPr>
      </w:pPr>
    </w:p>
    <w:p w:rsidR="00801BA5" w:rsidRPr="00DF28D1" w:rsidRDefault="00801BA5" w:rsidP="00BD25BF">
      <w:pPr>
        <w:pStyle w:val="ae"/>
        <w:widowControl/>
        <w:autoSpaceDE/>
        <w:autoSpaceDN/>
        <w:adjustRightInd/>
        <w:ind w:left="0" w:firstLine="567"/>
        <w:jc w:val="right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</w:rPr>
        <w:t xml:space="preserve">Таблица </w:t>
      </w:r>
      <w:r w:rsidR="00CA63F2" w:rsidRPr="00DF28D1">
        <w:rPr>
          <w:rFonts w:ascii="PT Astra Serif" w:hAnsi="PT Astra Serif" w:cs="Times New Roman"/>
        </w:rPr>
        <w:t>11</w:t>
      </w:r>
      <w:r w:rsidRPr="00DF28D1">
        <w:rPr>
          <w:rFonts w:ascii="PT Astra Serif" w:hAnsi="PT Astra Serif" w:cs="Times New Roman"/>
        </w:rPr>
        <w:t>.</w:t>
      </w:r>
    </w:p>
    <w:p w:rsidR="0008617C" w:rsidRPr="00DF28D1" w:rsidRDefault="0008617C" w:rsidP="00BD25BF">
      <w:pPr>
        <w:pStyle w:val="ae"/>
        <w:widowControl/>
        <w:autoSpaceDE/>
        <w:autoSpaceDN/>
        <w:adjustRightInd/>
        <w:ind w:left="0" w:firstLine="567"/>
        <w:jc w:val="right"/>
        <w:rPr>
          <w:rFonts w:ascii="PT Astra Serif" w:hAnsi="PT Astra Serif" w:cs="Times New Roman"/>
        </w:rPr>
      </w:pPr>
    </w:p>
    <w:p w:rsidR="00801BA5" w:rsidRPr="00DF28D1" w:rsidRDefault="00801BA5" w:rsidP="00BD25BF">
      <w:pPr>
        <w:pStyle w:val="ae"/>
        <w:widowControl/>
        <w:autoSpaceDE/>
        <w:autoSpaceDN/>
        <w:adjustRightInd/>
        <w:ind w:left="0" w:firstLine="0"/>
        <w:jc w:val="center"/>
        <w:rPr>
          <w:rFonts w:ascii="PT Astra Serif" w:hAnsi="PT Astra Serif" w:cs="Times New Roman"/>
          <w:b/>
          <w:bCs/>
        </w:rPr>
      </w:pPr>
      <w:r w:rsidRPr="00DF28D1">
        <w:rPr>
          <w:rFonts w:ascii="PT Astra Serif" w:hAnsi="PT Astra Serif" w:cs="Times New Roman"/>
          <w:b/>
          <w:bCs/>
        </w:rPr>
        <w:t>Перечень и количество вредных (загрязняющих) веществ, разрешенных к выбросу в атм</w:t>
      </w:r>
      <w:r w:rsidRPr="00DF28D1">
        <w:rPr>
          <w:rFonts w:ascii="PT Astra Serif" w:hAnsi="PT Astra Serif" w:cs="Times New Roman"/>
          <w:b/>
          <w:bCs/>
        </w:rPr>
        <w:t>о</w:t>
      </w:r>
      <w:r w:rsidRPr="00DF28D1">
        <w:rPr>
          <w:rFonts w:ascii="PT Astra Serif" w:hAnsi="PT Astra Serif" w:cs="Times New Roman"/>
          <w:b/>
          <w:bCs/>
        </w:rPr>
        <w:t>сферный воздух</w:t>
      </w:r>
    </w:p>
    <w:p w:rsidR="00CC6597" w:rsidRPr="00DF28D1" w:rsidRDefault="00CC6597" w:rsidP="00BD25BF">
      <w:pPr>
        <w:pStyle w:val="ae"/>
        <w:widowControl/>
        <w:autoSpaceDE/>
        <w:autoSpaceDN/>
        <w:adjustRightInd/>
        <w:ind w:left="0" w:firstLine="0"/>
        <w:jc w:val="center"/>
        <w:rPr>
          <w:rFonts w:ascii="PT Astra Serif" w:hAnsi="PT Astra Serif" w:cs="Times New Roman"/>
        </w:rPr>
      </w:pPr>
    </w:p>
    <w:tbl>
      <w:tblPr>
        <w:tblW w:w="10060" w:type="dxa"/>
        <w:tblLook w:val="04A0"/>
      </w:tblPr>
      <w:tblGrid>
        <w:gridCol w:w="531"/>
        <w:gridCol w:w="4650"/>
        <w:gridCol w:w="1825"/>
        <w:gridCol w:w="1589"/>
        <w:gridCol w:w="1465"/>
      </w:tblGrid>
      <w:tr w:rsidR="00DB5342" w:rsidRPr="00DF28D1" w:rsidTr="0087164B">
        <w:trPr>
          <w:trHeight w:val="1178"/>
          <w:tblHeader/>
        </w:trPr>
        <w:tc>
          <w:tcPr>
            <w:tcW w:w="5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№ п/п</w:t>
            </w:r>
          </w:p>
        </w:tc>
        <w:tc>
          <w:tcPr>
            <w:tcW w:w="4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Наименование вредного (загрязняющего) вещества</w:t>
            </w:r>
          </w:p>
        </w:tc>
        <w:tc>
          <w:tcPr>
            <w:tcW w:w="17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Класс опасн</w:t>
            </w: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о</w:t>
            </w: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сти вредного (загрязняющего вещества (I–IV)</w:t>
            </w:r>
          </w:p>
        </w:tc>
        <w:tc>
          <w:tcPr>
            <w:tcW w:w="307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Разрешенный выброс вре</w:t>
            </w: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д</w:t>
            </w: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ного (загрязняющего) вещ</w:t>
            </w: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е</w:t>
            </w: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ства в пределах утвержде</w:t>
            </w: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н</w:t>
            </w: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ных ПДВ</w:t>
            </w:r>
          </w:p>
        </w:tc>
      </w:tr>
      <w:tr w:rsidR="00DB5342" w:rsidRPr="00DF28D1" w:rsidTr="00625D44">
        <w:trPr>
          <w:trHeight w:val="441"/>
          <w:tblHeader/>
        </w:trPr>
        <w:tc>
          <w:tcPr>
            <w:tcW w:w="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4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7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г/с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т/г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952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п. Пуровск, ул. Строителей, котельная №1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1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диЖелезотриоксид (Железа оксид) (в пересч</w:t>
            </w: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е</w:t>
            </w: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те на железо)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3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0,0008914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0,0008400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2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Марганец и его соединения (в пересчете на марганца (IV) оксид)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2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0,0000941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0,0000890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3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Азота диоксид (Азот (IV) оксид)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3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0,3553290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3,4141570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4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Азот (II) оксид (Азота оксид)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3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0,0577410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0,5548010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5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Углерод (Сажа)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3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0,0034722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0,0000280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6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Сера диоксид (Ангидрид сернистый)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3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0,0083330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0,0000700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7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Дигидросульфид (Сероводород)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2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0,0000372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0,0000030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8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Углерод оксид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4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0,0825743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0,4510220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9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Бенз/а/пирен (3,4-Бензпирен)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1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0,0000001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0,0000010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10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Формальдегид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2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0,0008333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0,0000070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11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Керосин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0,0201389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0,0001680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12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Алканы С12-С19 (Углеводороды предельные С12-С19) (в пересчете на суммарный орган</w:t>
            </w: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и</w:t>
            </w: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ческий углерод)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4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0,0132365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0,0010750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13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Пыль неорганическая: 70–20% SiO2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3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0,0000232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0,0000220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ИТОГО котельная №1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х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4,42228</w:t>
            </w:r>
            <w:r w:rsidR="00E55548"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  <w:lang w:val="en-US"/>
              </w:rPr>
              <w:t>2</w:t>
            </w: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52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п. Пуровск, ул. Монтажников, котельная №2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1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диЖелезотриоксид (Железа оксид) (в пересч</w:t>
            </w: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е</w:t>
            </w: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те на железо)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3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0,0008914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0,0006690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lastRenderedPageBreak/>
              <w:t>2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Марганец и его соединения (в пересчете на марганца (IV) оксид)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2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0,0000941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0,0000710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3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Азота диоксид (Азот (IV) оксид)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3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0,3097782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2,8954800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4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Азот (II) оксид (Азота оксид)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3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0,0503391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0,4705160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5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Углерод (Сажа)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3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0,0034722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0,0000280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6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Сера диоксид (Ангидрид сернистый)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3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0,0083330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0,0000700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7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Дигидросульфид (Сероводород)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2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0,0000372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0,0000030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8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Углерод оксид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4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0,0773663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0,3976020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9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Бенз/а/пирен (3,4-Бензпирен)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1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0,0000001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0,0000010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10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Формальдегид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2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0,0008333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0,0000070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11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Керосин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0,0201389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0,0001680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12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Алканы С12-С19 (Углеводороды предельные С12-С19) (в пересчете на суммарный орган</w:t>
            </w: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и</w:t>
            </w: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ческий углерод)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4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0,0132365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0,0010750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13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Пыль неорганическая: 70–20% SiO2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3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0,0000232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0,0000170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ИТОГО котельная №2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х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3,76570</w:t>
            </w:r>
            <w:r w:rsidR="00AA433C"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  <w:lang w:val="en-US"/>
              </w:rPr>
              <w:t>6</w:t>
            </w: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52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 xml:space="preserve">п. Пуровск,ул. </w:t>
            </w:r>
            <w:r w:rsidR="00E55548"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Новая, котельная</w:t>
            </w: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 xml:space="preserve"> №3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1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диЖелезотриоксид (Железа оксид) (в пересч</w:t>
            </w: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е</w:t>
            </w: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те на железо)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3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0,0008914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0,0006690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2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Марганец и его соединения (в пересчете на марганца (IV) оксид)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2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0,0000941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0,0000710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3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Азота диоксид (Азот (IV) оксид)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3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0,3862830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7,6751270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4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Азот (II) оксид (Азота оксид)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3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0,0627710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1,2472080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5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Углерод (Сажа)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3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0,0034722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0,0000280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6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Сера диоксид (Ангидрид сернистый)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3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0,0083330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0,0000700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7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Дигидросульфид (Сероводород)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2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0,0000372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0,0000030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8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Углерод оксид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4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0,0834608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0,9797640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9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Бенз/а/пирен (3,4-Бензпирен)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1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0,0000001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0,0000010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10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Формальдегид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2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0,0008333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0,0000070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11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Керосин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0,0201389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0,0001680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12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Алканы С12-С19 (Углеводороды предельные С12-С19) (в пересчете на суммарный орган</w:t>
            </w: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и</w:t>
            </w: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ческий углерод)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4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0,0132365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0,0010750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13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Пыль неорганическая: 70–20% SiO2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3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0,0000232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0,0000170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ИТОГО котельная №3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х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9,9042080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52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п. Сывдарма, ул. Железнодорожная, котельная №4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1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диЖелезотриоксид (Железа оксид) (в пересч</w:t>
            </w: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е</w:t>
            </w: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те на железо)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3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0,0008914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0,0006690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2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Марганец и его соединения (в пересчете на марганца (IV) оксид)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2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0,0000941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0,0000710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3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Азота диоксид (Азот (IV) оксид)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3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0,1668485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3,7649850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4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Сера диоксид (Ангидрид сернистый)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3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0,0002605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0,0059410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5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Углерод оксид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4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0,1030254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2,9709130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6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Бенз/а/пирен (3,4-Бензпирен)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1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0,0000001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0,0000010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7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Азот (II) оксид (Азота оксид)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2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0,0271130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0,6118100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8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Пыль неорганическая: 70–20% SiO2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3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0,0000232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2"/>
                <w:szCs w:val="22"/>
              </w:rPr>
              <w:t>0,0000170</w:t>
            </w:r>
          </w:p>
        </w:tc>
      </w:tr>
      <w:tr w:rsidR="00DB5342" w:rsidRPr="00DF28D1" w:rsidTr="00DB5342">
        <w:trPr>
          <w:trHeight w:val="20"/>
        </w:trPr>
        <w:tc>
          <w:tcPr>
            <w:tcW w:w="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4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ИТОГО котельная №4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х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5342" w:rsidRPr="00DF28D1" w:rsidRDefault="00DB5342" w:rsidP="00DB5342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  <w:lang w:val="en-US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</w:rPr>
              <w:t>7,354407</w:t>
            </w:r>
            <w:r w:rsidR="004833D7" w:rsidRPr="00DF28D1">
              <w:rPr>
                <w:rFonts w:ascii="PT Astra Serif" w:hAnsi="PT Astra Serif" w:cs="Times New Roman"/>
                <w:b/>
                <w:bCs/>
                <w:color w:val="000000"/>
                <w:sz w:val="22"/>
                <w:szCs w:val="22"/>
                <w:lang w:val="en-US"/>
              </w:rPr>
              <w:t>0</w:t>
            </w:r>
          </w:p>
        </w:tc>
      </w:tr>
    </w:tbl>
    <w:p w:rsidR="00CC6597" w:rsidRPr="00DF28D1" w:rsidRDefault="00CC6597" w:rsidP="00BD25BF">
      <w:pPr>
        <w:pStyle w:val="ae"/>
        <w:widowControl/>
        <w:autoSpaceDE/>
        <w:autoSpaceDN/>
        <w:adjustRightInd/>
        <w:ind w:left="0" w:firstLine="0"/>
        <w:jc w:val="center"/>
        <w:rPr>
          <w:rFonts w:ascii="PT Astra Serif" w:hAnsi="PT Astra Serif" w:cs="Times New Roman"/>
        </w:rPr>
      </w:pPr>
    </w:p>
    <w:p w:rsidR="00801BA5" w:rsidRPr="00DF28D1" w:rsidRDefault="00D652A0" w:rsidP="00695A07">
      <w:pPr>
        <w:pStyle w:val="ae"/>
        <w:widowControl/>
        <w:autoSpaceDE/>
        <w:autoSpaceDN/>
        <w:adjustRightInd/>
        <w:spacing w:line="276" w:lineRule="auto"/>
        <w:ind w:left="0" w:firstLine="567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</w:rPr>
        <w:lastRenderedPageBreak/>
        <w:t xml:space="preserve">Срок действия </w:t>
      </w:r>
      <w:r w:rsidR="00F820E4" w:rsidRPr="00DF28D1">
        <w:rPr>
          <w:rFonts w:ascii="PT Astra Serif" w:hAnsi="PT Astra Serif" w:cs="Times New Roman"/>
        </w:rPr>
        <w:t>разрешения на выброс вредных (загрязняющих) веществ</w:t>
      </w:r>
      <w:r w:rsidR="00601A4F" w:rsidRPr="00DF28D1">
        <w:rPr>
          <w:rFonts w:ascii="PT Astra Serif" w:hAnsi="PT Astra Serif" w:cs="Times New Roman"/>
        </w:rPr>
        <w:t xml:space="preserve"> в атмосферный во</w:t>
      </w:r>
      <w:r w:rsidR="00601A4F" w:rsidRPr="00DF28D1">
        <w:rPr>
          <w:rFonts w:ascii="PT Astra Serif" w:hAnsi="PT Astra Serif" w:cs="Times New Roman"/>
        </w:rPr>
        <w:t>з</w:t>
      </w:r>
      <w:r w:rsidR="00601A4F" w:rsidRPr="00DF28D1">
        <w:rPr>
          <w:rFonts w:ascii="PT Astra Serif" w:hAnsi="PT Astra Serif" w:cs="Times New Roman"/>
        </w:rPr>
        <w:t xml:space="preserve">дух, </w:t>
      </w:r>
      <w:r w:rsidR="002046FB" w:rsidRPr="00DF28D1">
        <w:rPr>
          <w:rFonts w:ascii="PT Astra Serif" w:hAnsi="PT Astra Serif" w:cs="Times New Roman"/>
        </w:rPr>
        <w:t xml:space="preserve">закончился </w:t>
      </w:r>
      <w:r w:rsidR="00153E11" w:rsidRPr="00DF28D1">
        <w:rPr>
          <w:rFonts w:ascii="PT Astra Serif" w:hAnsi="PT Astra Serif" w:cs="Times New Roman"/>
        </w:rPr>
        <w:t xml:space="preserve">31.12.2020 года. Информация о </w:t>
      </w:r>
      <w:r w:rsidR="0037518B" w:rsidRPr="00DF28D1">
        <w:rPr>
          <w:rFonts w:ascii="PT Astra Serif" w:hAnsi="PT Astra Serif" w:cs="Times New Roman"/>
        </w:rPr>
        <w:t>вы</w:t>
      </w:r>
      <w:r w:rsidR="001266C0" w:rsidRPr="00DF28D1">
        <w:rPr>
          <w:rFonts w:ascii="PT Astra Serif" w:hAnsi="PT Astra Serif" w:cs="Times New Roman"/>
        </w:rPr>
        <w:t>даче разрешения на новый период (пролонг</w:t>
      </w:r>
      <w:r w:rsidR="001266C0" w:rsidRPr="00DF28D1">
        <w:rPr>
          <w:rFonts w:ascii="PT Astra Serif" w:hAnsi="PT Astra Serif" w:cs="Times New Roman"/>
        </w:rPr>
        <w:t>а</w:t>
      </w:r>
      <w:r w:rsidR="001266C0" w:rsidRPr="00DF28D1">
        <w:rPr>
          <w:rFonts w:ascii="PT Astra Serif" w:hAnsi="PT Astra Serif" w:cs="Times New Roman"/>
        </w:rPr>
        <w:t xml:space="preserve">ции) </w:t>
      </w:r>
      <w:r w:rsidR="00706320" w:rsidRPr="00DF28D1">
        <w:rPr>
          <w:rFonts w:ascii="PT Astra Serif" w:hAnsi="PT Astra Serif" w:cs="Times New Roman"/>
        </w:rPr>
        <w:t xml:space="preserve">ранее выданного разрешения, </w:t>
      </w:r>
      <w:r w:rsidR="00695A07" w:rsidRPr="00DF28D1">
        <w:rPr>
          <w:rFonts w:ascii="PT Astra Serif" w:hAnsi="PT Astra Serif" w:cs="Times New Roman"/>
        </w:rPr>
        <w:t>отсутствует</w:t>
      </w:r>
      <w:r w:rsidR="00706320" w:rsidRPr="00DF28D1">
        <w:rPr>
          <w:rFonts w:ascii="PT Astra Serif" w:hAnsi="PT Astra Serif" w:cs="Times New Roman"/>
        </w:rPr>
        <w:t>.</w:t>
      </w:r>
    </w:p>
    <w:p w:rsidR="00153E11" w:rsidRPr="00DF28D1" w:rsidRDefault="00153E11" w:rsidP="00695A07">
      <w:pPr>
        <w:pStyle w:val="ae"/>
        <w:widowControl/>
        <w:autoSpaceDE/>
        <w:autoSpaceDN/>
        <w:adjustRightInd/>
        <w:spacing w:line="276" w:lineRule="auto"/>
        <w:ind w:left="0" w:firstLine="567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</w:rPr>
        <w:t xml:space="preserve">Исходя из </w:t>
      </w:r>
      <w:r w:rsidR="00706320" w:rsidRPr="00DF28D1">
        <w:rPr>
          <w:rFonts w:ascii="PT Astra Serif" w:hAnsi="PT Astra Serif" w:cs="Times New Roman"/>
        </w:rPr>
        <w:t>предположения</w:t>
      </w:r>
      <w:r w:rsidR="00A676B6" w:rsidRPr="00DF28D1">
        <w:rPr>
          <w:rFonts w:ascii="PT Astra Serif" w:hAnsi="PT Astra Serif" w:cs="Times New Roman"/>
        </w:rPr>
        <w:t xml:space="preserve"> о возможном сохранении </w:t>
      </w:r>
      <w:r w:rsidR="00604DBF" w:rsidRPr="00DF28D1">
        <w:rPr>
          <w:rFonts w:ascii="PT Astra Serif" w:hAnsi="PT Astra Serif" w:cs="Times New Roman"/>
        </w:rPr>
        <w:t xml:space="preserve">разрешенного уровня выброса </w:t>
      </w:r>
      <w:r w:rsidR="003E6070" w:rsidRPr="00DF28D1">
        <w:rPr>
          <w:rFonts w:ascii="PT Astra Serif" w:hAnsi="PT Astra Serif" w:cs="Times New Roman"/>
        </w:rPr>
        <w:t xml:space="preserve">вредных (загрязняющих) веществ в соответствии </w:t>
      </w:r>
      <w:r w:rsidR="00024639" w:rsidRPr="00DF28D1">
        <w:rPr>
          <w:rFonts w:ascii="PT Astra Serif" w:hAnsi="PT Astra Serif" w:cs="Times New Roman"/>
        </w:rPr>
        <w:t xml:space="preserve">с ранее </w:t>
      </w:r>
      <w:r w:rsidR="00305AC7" w:rsidRPr="00DF28D1">
        <w:rPr>
          <w:rFonts w:ascii="PT Astra Serif" w:hAnsi="PT Astra Serif" w:cs="Times New Roman"/>
        </w:rPr>
        <w:t>выданным разрешением, в таблице 1</w:t>
      </w:r>
      <w:r w:rsidR="00CA63F2" w:rsidRPr="00DF28D1">
        <w:rPr>
          <w:rFonts w:ascii="PT Astra Serif" w:hAnsi="PT Astra Serif" w:cs="Times New Roman"/>
        </w:rPr>
        <w:t>2</w:t>
      </w:r>
      <w:r w:rsidR="00305AC7" w:rsidRPr="00DF28D1">
        <w:rPr>
          <w:rFonts w:ascii="PT Astra Serif" w:hAnsi="PT Astra Serif" w:cs="Times New Roman"/>
        </w:rPr>
        <w:t>, предста</w:t>
      </w:r>
      <w:r w:rsidR="00305AC7" w:rsidRPr="00DF28D1">
        <w:rPr>
          <w:rFonts w:ascii="PT Astra Serif" w:hAnsi="PT Astra Serif" w:cs="Times New Roman"/>
        </w:rPr>
        <w:t>в</w:t>
      </w:r>
      <w:r w:rsidR="00305AC7" w:rsidRPr="00DF28D1">
        <w:rPr>
          <w:rFonts w:ascii="PT Astra Serif" w:hAnsi="PT Astra Serif" w:cs="Times New Roman"/>
        </w:rPr>
        <w:t xml:space="preserve">лена </w:t>
      </w:r>
      <w:bookmarkStart w:id="33" w:name="_Hlk81367235"/>
      <w:r w:rsidR="00305AC7" w:rsidRPr="00DF28D1">
        <w:rPr>
          <w:rFonts w:ascii="PT Astra Serif" w:hAnsi="PT Astra Serif" w:cs="Times New Roman"/>
        </w:rPr>
        <w:t>ин</w:t>
      </w:r>
      <w:r w:rsidR="00695A07" w:rsidRPr="00DF28D1">
        <w:rPr>
          <w:rFonts w:ascii="PT Astra Serif" w:hAnsi="PT Astra Serif" w:cs="Times New Roman"/>
        </w:rPr>
        <w:t xml:space="preserve">формация о текущем </w:t>
      </w:r>
      <w:r w:rsidR="004F7E3A" w:rsidRPr="00DF28D1">
        <w:rPr>
          <w:rFonts w:ascii="PT Astra Serif" w:hAnsi="PT Astra Serif" w:cs="Times New Roman"/>
        </w:rPr>
        <w:t xml:space="preserve">(по состоянию на 2020 год) </w:t>
      </w:r>
      <w:r w:rsidR="00695A07" w:rsidRPr="00DF28D1">
        <w:rPr>
          <w:rFonts w:ascii="PT Astra Serif" w:hAnsi="PT Astra Serif" w:cs="Times New Roman"/>
        </w:rPr>
        <w:t>и перспективном объеме (массе) выбр</w:t>
      </w:r>
      <w:r w:rsidR="00695A07" w:rsidRPr="00DF28D1">
        <w:rPr>
          <w:rFonts w:ascii="PT Astra Serif" w:hAnsi="PT Astra Serif" w:cs="Times New Roman"/>
        </w:rPr>
        <w:t>о</w:t>
      </w:r>
      <w:r w:rsidR="00695A07" w:rsidRPr="00DF28D1">
        <w:rPr>
          <w:rFonts w:ascii="PT Astra Serif" w:hAnsi="PT Astra Serif" w:cs="Times New Roman"/>
        </w:rPr>
        <w:t>сов загрязняющих веществ в атмосферный воздух</w:t>
      </w:r>
      <w:bookmarkEnd w:id="33"/>
      <w:r w:rsidR="004F7E3A" w:rsidRPr="00DF28D1">
        <w:rPr>
          <w:rFonts w:ascii="PT Astra Serif" w:hAnsi="PT Astra Serif" w:cs="Times New Roman"/>
        </w:rPr>
        <w:t xml:space="preserve"> на период до 2030 года</w:t>
      </w:r>
      <w:r w:rsidR="00695A07" w:rsidRPr="00DF28D1">
        <w:rPr>
          <w:rFonts w:ascii="PT Astra Serif" w:hAnsi="PT Astra Serif" w:cs="Times New Roman"/>
        </w:rPr>
        <w:t>.</w:t>
      </w:r>
    </w:p>
    <w:p w:rsidR="00080356" w:rsidRPr="00DF28D1" w:rsidRDefault="00080356" w:rsidP="00080356">
      <w:pPr>
        <w:pStyle w:val="ae"/>
        <w:widowControl/>
        <w:autoSpaceDE/>
        <w:autoSpaceDN/>
        <w:adjustRightInd/>
        <w:ind w:left="567" w:firstLine="0"/>
        <w:rPr>
          <w:rFonts w:ascii="PT Astra Serif" w:hAnsi="PT Astra Serif" w:cs="Times New Roman"/>
        </w:rPr>
      </w:pPr>
    </w:p>
    <w:p w:rsidR="00695A07" w:rsidRPr="00DF28D1" w:rsidRDefault="00695A07" w:rsidP="00695A07">
      <w:pPr>
        <w:pStyle w:val="ae"/>
        <w:widowControl/>
        <w:autoSpaceDE/>
        <w:autoSpaceDN/>
        <w:adjustRightInd/>
        <w:ind w:left="567" w:firstLine="0"/>
        <w:jc w:val="right"/>
        <w:rPr>
          <w:rFonts w:ascii="PT Astra Serif" w:hAnsi="PT Astra Serif" w:cs="Times New Roman"/>
        </w:rPr>
        <w:sectPr w:rsidR="00695A07" w:rsidRPr="00DF28D1" w:rsidSect="00996DDE">
          <w:pgSz w:w="11900" w:h="16800"/>
          <w:pgMar w:top="567" w:right="561" w:bottom="1134" w:left="1134" w:header="720" w:footer="720" w:gutter="0"/>
          <w:cols w:space="720"/>
          <w:noEndnote/>
        </w:sectPr>
      </w:pPr>
    </w:p>
    <w:p w:rsidR="00695A07" w:rsidRPr="00DF28D1" w:rsidRDefault="00695A07" w:rsidP="00695A07">
      <w:pPr>
        <w:pStyle w:val="ae"/>
        <w:widowControl/>
        <w:autoSpaceDE/>
        <w:autoSpaceDN/>
        <w:adjustRightInd/>
        <w:ind w:left="567" w:firstLine="0"/>
        <w:jc w:val="right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</w:rPr>
        <w:lastRenderedPageBreak/>
        <w:t>Таблица 1</w:t>
      </w:r>
      <w:r w:rsidR="00CA63F2" w:rsidRPr="00DF28D1">
        <w:rPr>
          <w:rFonts w:ascii="PT Astra Serif" w:hAnsi="PT Astra Serif" w:cs="Times New Roman"/>
        </w:rPr>
        <w:t>2</w:t>
      </w:r>
      <w:r w:rsidRPr="00DF28D1">
        <w:rPr>
          <w:rFonts w:ascii="PT Astra Serif" w:hAnsi="PT Astra Serif" w:cs="Times New Roman"/>
        </w:rPr>
        <w:t>.</w:t>
      </w:r>
    </w:p>
    <w:p w:rsidR="00695A07" w:rsidRPr="00DF28D1" w:rsidRDefault="00695A07" w:rsidP="00695A07">
      <w:pPr>
        <w:pStyle w:val="ae"/>
        <w:widowControl/>
        <w:autoSpaceDE/>
        <w:autoSpaceDN/>
        <w:adjustRightInd/>
        <w:ind w:left="0" w:firstLine="0"/>
        <w:jc w:val="center"/>
        <w:rPr>
          <w:rFonts w:ascii="PT Astra Serif" w:hAnsi="PT Astra Serif" w:cs="Times New Roman"/>
          <w:b/>
          <w:bCs/>
        </w:rPr>
      </w:pPr>
    </w:p>
    <w:p w:rsidR="00695A07" w:rsidRPr="00DF28D1" w:rsidRDefault="00695A07" w:rsidP="00695A07">
      <w:pPr>
        <w:pStyle w:val="ae"/>
        <w:widowControl/>
        <w:autoSpaceDE/>
        <w:autoSpaceDN/>
        <w:adjustRightInd/>
        <w:ind w:left="0" w:firstLine="0"/>
        <w:jc w:val="center"/>
        <w:rPr>
          <w:rFonts w:ascii="PT Astra Serif" w:hAnsi="PT Astra Serif" w:cs="Times New Roman"/>
          <w:b/>
          <w:bCs/>
        </w:rPr>
      </w:pPr>
      <w:r w:rsidRPr="00DF28D1">
        <w:rPr>
          <w:rFonts w:ascii="PT Astra Serif" w:hAnsi="PT Astra Serif" w:cs="Times New Roman"/>
          <w:b/>
          <w:bCs/>
        </w:rPr>
        <w:t>Информация о текущем и перспективном объеме (массе) выбросов загрязняющих веществ в атмосферный воздух</w:t>
      </w:r>
    </w:p>
    <w:p w:rsidR="00695A07" w:rsidRPr="00DF28D1" w:rsidRDefault="00695A07" w:rsidP="00695A07">
      <w:pPr>
        <w:pStyle w:val="ae"/>
        <w:widowControl/>
        <w:autoSpaceDE/>
        <w:autoSpaceDN/>
        <w:adjustRightInd/>
        <w:ind w:left="0" w:firstLine="0"/>
        <w:jc w:val="left"/>
        <w:rPr>
          <w:rFonts w:ascii="PT Astra Serif" w:hAnsi="PT Astra Serif" w:cs="Times New Roman"/>
          <w:b/>
          <w:bCs/>
        </w:rPr>
      </w:pPr>
    </w:p>
    <w:tbl>
      <w:tblPr>
        <w:tblW w:w="16250" w:type="dxa"/>
        <w:tblLook w:val="04A0"/>
      </w:tblPr>
      <w:tblGrid>
        <w:gridCol w:w="503"/>
        <w:gridCol w:w="2009"/>
        <w:gridCol w:w="1679"/>
        <w:gridCol w:w="1147"/>
        <w:gridCol w:w="1091"/>
        <w:gridCol w:w="1091"/>
        <w:gridCol w:w="1091"/>
        <w:gridCol w:w="1091"/>
        <w:gridCol w:w="1091"/>
        <w:gridCol w:w="1091"/>
        <w:gridCol w:w="1091"/>
        <w:gridCol w:w="1091"/>
        <w:gridCol w:w="1091"/>
        <w:gridCol w:w="1093"/>
      </w:tblGrid>
      <w:tr w:rsidR="00E8204E" w:rsidRPr="00DF28D1" w:rsidTr="00197BF8">
        <w:trPr>
          <w:trHeight w:val="1584"/>
          <w:tblHeader/>
        </w:trPr>
        <w:tc>
          <w:tcPr>
            <w:tcW w:w="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21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Наименование вредного (загря</w:t>
            </w: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з</w:t>
            </w: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няющего) вещества</w:t>
            </w:r>
          </w:p>
        </w:tc>
        <w:tc>
          <w:tcPr>
            <w:tcW w:w="11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Класс опасн</w:t>
            </w: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о</w:t>
            </w: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сти вредного (загрязняющего вещества (</w:t>
            </w:r>
            <w:r w:rsidR="00197BF8"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I–IV</w:t>
            </w: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)</w:t>
            </w:r>
          </w:p>
        </w:tc>
        <w:tc>
          <w:tcPr>
            <w:tcW w:w="12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2020 (о</w:t>
            </w: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т</w:t>
            </w: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чет №2-ТП (во</w:t>
            </w: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з</w:t>
            </w: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дух))</w:t>
            </w:r>
          </w:p>
        </w:tc>
        <w:tc>
          <w:tcPr>
            <w:tcW w:w="1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2021 (ПДВ)</w:t>
            </w:r>
          </w:p>
        </w:tc>
        <w:tc>
          <w:tcPr>
            <w:tcW w:w="1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2022 (ПДВ)</w:t>
            </w:r>
          </w:p>
        </w:tc>
        <w:tc>
          <w:tcPr>
            <w:tcW w:w="1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2023 (ПДВ)</w:t>
            </w:r>
          </w:p>
        </w:tc>
        <w:tc>
          <w:tcPr>
            <w:tcW w:w="1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2024 (ПДВ)</w:t>
            </w:r>
          </w:p>
        </w:tc>
        <w:tc>
          <w:tcPr>
            <w:tcW w:w="1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2025 (ПДВ)</w:t>
            </w:r>
          </w:p>
        </w:tc>
        <w:tc>
          <w:tcPr>
            <w:tcW w:w="1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2026 (ПДВ)</w:t>
            </w:r>
          </w:p>
        </w:tc>
        <w:tc>
          <w:tcPr>
            <w:tcW w:w="1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2027 (ПДВ)</w:t>
            </w:r>
          </w:p>
        </w:tc>
        <w:tc>
          <w:tcPr>
            <w:tcW w:w="1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2028 (ПДВ)</w:t>
            </w:r>
          </w:p>
        </w:tc>
        <w:tc>
          <w:tcPr>
            <w:tcW w:w="1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2029 (ПДВ)</w:t>
            </w:r>
          </w:p>
        </w:tc>
        <w:tc>
          <w:tcPr>
            <w:tcW w:w="1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2030 (ПДВ)</w:t>
            </w:r>
          </w:p>
        </w:tc>
      </w:tr>
      <w:tr w:rsidR="00E8204E" w:rsidRPr="00DF28D1" w:rsidTr="00197BF8">
        <w:trPr>
          <w:trHeight w:val="288"/>
        </w:trPr>
        <w:tc>
          <w:tcPr>
            <w:tcW w:w="16250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п. Пуровск, ул. Строителей, котельная №1</w:t>
            </w:r>
          </w:p>
        </w:tc>
      </w:tr>
      <w:tr w:rsidR="00E8204E" w:rsidRPr="00DF28D1" w:rsidTr="00197BF8">
        <w:trPr>
          <w:trHeight w:val="52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диЖелезотриоксид (Железа оксид) (в пересчете на жел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е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зо)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0,0008400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0,0008400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0,0008400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0,0008400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0,0008400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0,0008400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0,0008400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0,0008400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0,0008400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0,0008400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0,0008400</w:t>
            </w:r>
          </w:p>
        </w:tc>
      </w:tr>
      <w:tr w:rsidR="00E8204E" w:rsidRPr="00DF28D1" w:rsidTr="00197BF8">
        <w:trPr>
          <w:trHeight w:val="52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Марганец и его с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единения (в пер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е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счете на марганца (IV) оксид)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0,0000890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0,0000890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0,0000890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0,0000890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0,0000890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0,0000890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0,0000890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0,0000890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0,0000890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0,0000890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0,0000890</w:t>
            </w:r>
          </w:p>
        </w:tc>
      </w:tr>
      <w:tr w:rsidR="00E8204E" w:rsidRPr="00DF28D1" w:rsidTr="00197BF8">
        <w:trPr>
          <w:trHeight w:val="28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Азота диоксид (Азот (IV) оксид)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2,2170310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3,4141570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3,4141570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3,4141570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3,4141570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3,4141570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3,4141570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3,4141570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3,4141570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3,4141570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3,4141570</w:t>
            </w:r>
          </w:p>
        </w:tc>
      </w:tr>
      <w:tr w:rsidR="00E8204E" w:rsidRPr="00DF28D1" w:rsidTr="00197BF8">
        <w:trPr>
          <w:trHeight w:val="28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Азот (II) оксид (Азота оксид)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 </w:t>
            </w:r>
            <w:r w:rsidR="008D6A15"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0,5548010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0,5548010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0,5548010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0,5548010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0,5548010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0,5548010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0,5548010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0,5548010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0,5548010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0,5548010</w:t>
            </w:r>
          </w:p>
        </w:tc>
      </w:tr>
      <w:tr w:rsidR="00E8204E" w:rsidRPr="00DF28D1" w:rsidTr="00197BF8">
        <w:trPr>
          <w:trHeight w:val="28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Углерод (Сажа)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0,0000280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0,0000280</w:t>
            </w:r>
          </w:p>
        </w:tc>
      </w:tr>
      <w:tr w:rsidR="00E8204E" w:rsidRPr="00DF28D1" w:rsidTr="00197BF8">
        <w:trPr>
          <w:trHeight w:val="52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Сера диоксид (А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н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гидрид сернистый)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</w:tr>
      <w:tr w:rsidR="00E8204E" w:rsidRPr="00DF28D1" w:rsidTr="00197BF8">
        <w:trPr>
          <w:trHeight w:val="28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Дигидросульфид (Сероводород)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0,0000030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0,0000030</w:t>
            </w:r>
          </w:p>
        </w:tc>
      </w:tr>
      <w:tr w:rsidR="00E8204E" w:rsidRPr="00DF28D1" w:rsidTr="00197BF8">
        <w:trPr>
          <w:trHeight w:val="28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Углерод оксид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0,2347060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0,4510220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0,4510220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0,4510220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0,4510220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0,4510220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0,4510220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0,4510220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0,4510220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0,4510220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0,4510220</w:t>
            </w:r>
          </w:p>
        </w:tc>
      </w:tr>
      <w:tr w:rsidR="00E8204E" w:rsidRPr="00DF28D1" w:rsidTr="00197BF8">
        <w:trPr>
          <w:trHeight w:val="28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Бенз/а/пирен (3,4-Бензпирен)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0,0000003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</w:tr>
      <w:tr w:rsidR="00E8204E" w:rsidRPr="00DF28D1" w:rsidTr="00197BF8">
        <w:trPr>
          <w:trHeight w:val="28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Формальдегид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</w:tr>
      <w:tr w:rsidR="00E8204E" w:rsidRPr="00DF28D1" w:rsidTr="00197BF8">
        <w:trPr>
          <w:trHeight w:val="28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Керосин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0,0001680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0,0001680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0,0001680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0,0001680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0,0001680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0,0001680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0,0001680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0,0001680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0,0001680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0,0001680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0,0001680</w:t>
            </w:r>
          </w:p>
        </w:tc>
      </w:tr>
      <w:tr w:rsidR="00E8204E" w:rsidRPr="00DF28D1" w:rsidTr="00197BF8">
        <w:trPr>
          <w:trHeight w:val="1056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Алканы С12-С19 (Углеводороды пр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е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дельные С12-С19) (в пересчете на су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м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марный органич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е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lastRenderedPageBreak/>
              <w:t>ский углерод)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lastRenderedPageBreak/>
              <w:t>4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0,0010750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0,0010750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0,0010750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0,0010750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0,0010750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0,0010750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0,0010750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0,0010750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0,0010750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0,0010750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0,0010750</w:t>
            </w:r>
          </w:p>
        </w:tc>
      </w:tr>
      <w:tr w:rsidR="00E8204E" w:rsidRPr="00DF28D1" w:rsidTr="00197BF8">
        <w:trPr>
          <w:trHeight w:val="52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lastRenderedPageBreak/>
              <w:t>13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Пыль неорганич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е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 xml:space="preserve">ская: </w:t>
            </w:r>
            <w:r w:rsidR="00197BF8"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70–20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% SiO2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0,0000020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0,0000220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0,0000220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0,0000220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0,0000220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0,0000220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0,0000220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0,0000220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0,0000220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0,0000220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0,0000220</w:t>
            </w:r>
          </w:p>
        </w:tc>
      </w:tr>
      <w:tr w:rsidR="00E8204E" w:rsidRPr="00DF28D1" w:rsidTr="00197BF8">
        <w:trPr>
          <w:trHeight w:val="28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7BF8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ИТОГО</w:t>
            </w:r>
          </w:p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 xml:space="preserve"> котельная №1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2,4540173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4,4222830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4,4222830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4,4222830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4,4222830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4,4222830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4,4222830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4,4222830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4,4222830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4,4222830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4,4222830</w:t>
            </w:r>
          </w:p>
        </w:tc>
      </w:tr>
      <w:tr w:rsidR="00E8204E" w:rsidRPr="00DF28D1" w:rsidTr="00197BF8">
        <w:trPr>
          <w:trHeight w:val="288"/>
        </w:trPr>
        <w:tc>
          <w:tcPr>
            <w:tcW w:w="16250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п. Пуровск, ул. Монтажников, котельная №2</w:t>
            </w:r>
          </w:p>
        </w:tc>
      </w:tr>
      <w:tr w:rsidR="00E8204E" w:rsidRPr="00DF28D1" w:rsidTr="00197BF8">
        <w:trPr>
          <w:trHeight w:val="52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диЖелезотриоксид (Железа оксид) (в пересчете на жел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е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зо)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0,0006690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0,0006690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0,0006690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0,0006690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0,0006690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0,0006690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0,0006690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0,0006690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0,0006690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0,0006690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0,0006690</w:t>
            </w:r>
          </w:p>
        </w:tc>
      </w:tr>
      <w:tr w:rsidR="00E8204E" w:rsidRPr="00DF28D1" w:rsidTr="00197BF8">
        <w:trPr>
          <w:trHeight w:val="52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Марганец и его с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единения (в пер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е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счете на марганца (IV) оксид)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0,0000710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0,0000710</w:t>
            </w:r>
          </w:p>
        </w:tc>
      </w:tr>
      <w:tr w:rsidR="00E8204E" w:rsidRPr="00DF28D1" w:rsidTr="00197BF8">
        <w:trPr>
          <w:trHeight w:val="28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Азота диоксид (Азот (IV) оксид)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2,1332970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2,8954800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2,8954800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2,8954800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2,8954800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2,8954800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2,8954800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2,8954800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2,8954800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2,8954800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2,8954800</w:t>
            </w:r>
          </w:p>
        </w:tc>
      </w:tr>
      <w:tr w:rsidR="00E8204E" w:rsidRPr="00DF28D1" w:rsidTr="00197BF8">
        <w:trPr>
          <w:trHeight w:val="28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Азот (II) оксид (Азота оксид)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8D6A15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  <w:r w:rsidR="00E8204E"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0,4705160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0,4705160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0,4705160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0,4705160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0,4705160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0,4705160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0,4705160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0,4705160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0,4705160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0,4705160</w:t>
            </w:r>
          </w:p>
        </w:tc>
      </w:tr>
      <w:tr w:rsidR="00E8204E" w:rsidRPr="00DF28D1" w:rsidTr="00197BF8">
        <w:trPr>
          <w:trHeight w:val="28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Углерод (Сажа)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0,0000280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0,0000280</w:t>
            </w:r>
          </w:p>
        </w:tc>
      </w:tr>
      <w:tr w:rsidR="00E8204E" w:rsidRPr="00DF28D1" w:rsidTr="00197BF8">
        <w:trPr>
          <w:trHeight w:val="52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Сера диоксид (А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н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гидрид сернистый)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</w:tr>
      <w:tr w:rsidR="00E8204E" w:rsidRPr="00DF28D1" w:rsidTr="00197BF8">
        <w:trPr>
          <w:trHeight w:val="28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Дигидросульфид (Сероводород)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0,0000030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0,0000030</w:t>
            </w:r>
          </w:p>
        </w:tc>
      </w:tr>
      <w:tr w:rsidR="00E8204E" w:rsidRPr="00DF28D1" w:rsidTr="00197BF8">
        <w:trPr>
          <w:trHeight w:val="28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Углерод оксид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0,2338060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0,3976020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0,3976020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0,3976020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0,3976020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0,3976020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0,3976020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0,3976020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0,3976020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0,3976020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0,3976020</w:t>
            </w:r>
          </w:p>
        </w:tc>
      </w:tr>
      <w:tr w:rsidR="00E8204E" w:rsidRPr="00DF28D1" w:rsidTr="00197BF8">
        <w:trPr>
          <w:trHeight w:val="28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Бенз/а/пирен (3,4-Бензпирен)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0,0000005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</w:tr>
      <w:tr w:rsidR="00E8204E" w:rsidRPr="00DF28D1" w:rsidTr="00197BF8">
        <w:trPr>
          <w:trHeight w:val="28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Формальдегид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</w:tr>
      <w:tr w:rsidR="00E8204E" w:rsidRPr="00DF28D1" w:rsidTr="00197BF8">
        <w:trPr>
          <w:trHeight w:val="28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Керосин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0,0001680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0,0001680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0,0001680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0,0001680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0,0001680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0,0001680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0,0001680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0,0001680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0,0001680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0,0001680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0,0001680</w:t>
            </w:r>
          </w:p>
        </w:tc>
      </w:tr>
      <w:tr w:rsidR="00E8204E" w:rsidRPr="00DF28D1" w:rsidTr="00197BF8">
        <w:trPr>
          <w:trHeight w:val="1056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lastRenderedPageBreak/>
              <w:t>12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Алканы С12-С19 (Углеводороды пр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е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дельные С12-С19) (в пересчете на су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м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марный органич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е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ский углерод)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0,0060520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0,0010750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0,0010750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0,0010750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0,0010750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0,0010750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0,0010750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0,0010750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0,0010750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0,0010750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0,0010750</w:t>
            </w:r>
          </w:p>
        </w:tc>
      </w:tr>
      <w:tr w:rsidR="00E8204E" w:rsidRPr="00DF28D1" w:rsidTr="00197BF8">
        <w:trPr>
          <w:trHeight w:val="52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Пыль неорганич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е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 xml:space="preserve">ская: </w:t>
            </w:r>
            <w:r w:rsidR="00197BF8"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70–20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% SiO2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0,0000170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0,0000170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0,0000170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0,0000170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0,0000170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0,0000170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0,0000170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0,0000170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0,0000170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0,0000170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0,0000170</w:t>
            </w:r>
          </w:p>
        </w:tc>
      </w:tr>
      <w:tr w:rsidR="00E8204E" w:rsidRPr="00DF28D1" w:rsidTr="00197BF8">
        <w:trPr>
          <w:trHeight w:val="28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7BF8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 xml:space="preserve">ИТОГО </w:t>
            </w:r>
          </w:p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котельная №2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2,3741885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3,7657070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3,7657070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3,7657070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3,7657070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3,7657070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3,7657070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3,7657070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3,7657070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3,7657070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3,7657070</w:t>
            </w:r>
          </w:p>
        </w:tc>
      </w:tr>
      <w:tr w:rsidR="00E8204E" w:rsidRPr="00DF28D1" w:rsidTr="00197BF8">
        <w:trPr>
          <w:trHeight w:val="288"/>
        </w:trPr>
        <w:tc>
          <w:tcPr>
            <w:tcW w:w="16250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 xml:space="preserve">п. Пуровск, ул. </w:t>
            </w:r>
            <w:r w:rsidR="00197BF8"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Новая, котельная</w:t>
            </w: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 xml:space="preserve"> №3</w:t>
            </w:r>
          </w:p>
        </w:tc>
      </w:tr>
      <w:tr w:rsidR="00E8204E" w:rsidRPr="00DF28D1" w:rsidTr="00197BF8">
        <w:trPr>
          <w:trHeight w:val="52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диЖелезотриоксид (Железа оксид) (в пересчете на жел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е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зо)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0,0006690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0,0006690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0,0006690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0,0006690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0,0006690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0,0006690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0,0006690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0,0006690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0,0006690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0,0006690</w:t>
            </w:r>
          </w:p>
        </w:tc>
      </w:tr>
      <w:tr w:rsidR="00E8204E" w:rsidRPr="00DF28D1" w:rsidTr="00197BF8">
        <w:trPr>
          <w:trHeight w:val="52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Марганец и его с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единения (в пер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е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счете на марганца (IV) оксид)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0,0000710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0,0000710</w:t>
            </w:r>
          </w:p>
        </w:tc>
      </w:tr>
      <w:tr w:rsidR="00E8204E" w:rsidRPr="00DF28D1" w:rsidTr="00197BF8">
        <w:trPr>
          <w:trHeight w:val="28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Азота диоксид (Азот (IV) оксид)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5,1752700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7,6751270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7,6751270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7,6751270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7,6751270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7,6751270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7,6751270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7,6751270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7,6751270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7,6751270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7,6751270</w:t>
            </w:r>
          </w:p>
        </w:tc>
      </w:tr>
      <w:tr w:rsidR="00E8204E" w:rsidRPr="00DF28D1" w:rsidTr="00197BF8">
        <w:trPr>
          <w:trHeight w:val="28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Азот (II) оксид (Азота оксид)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 </w:t>
            </w:r>
            <w:r w:rsidR="008D6A15"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1,2472080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1,2472080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1,2472080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1,2472080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1,2472080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1,2472080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1,2472080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1,2472080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1,2472080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1,2472080</w:t>
            </w:r>
          </w:p>
        </w:tc>
      </w:tr>
      <w:tr w:rsidR="00E8204E" w:rsidRPr="00DF28D1" w:rsidTr="00197BF8">
        <w:trPr>
          <w:trHeight w:val="28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Углерод (Сажа)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0,0012430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0,0000280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0,0000280</w:t>
            </w:r>
          </w:p>
        </w:tc>
      </w:tr>
      <w:tr w:rsidR="00E8204E" w:rsidRPr="00DF28D1" w:rsidTr="00197BF8">
        <w:trPr>
          <w:trHeight w:val="52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Сера диоксид (А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н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гидрид сернистый)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0,0000700</w:t>
            </w:r>
          </w:p>
        </w:tc>
      </w:tr>
      <w:tr w:rsidR="00E8204E" w:rsidRPr="00DF28D1" w:rsidTr="00197BF8">
        <w:trPr>
          <w:trHeight w:val="28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Дигидросульфид (Сероводород)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0,0000030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0,0000030</w:t>
            </w:r>
          </w:p>
        </w:tc>
      </w:tr>
      <w:tr w:rsidR="00E8204E" w:rsidRPr="00DF28D1" w:rsidTr="00197BF8">
        <w:trPr>
          <w:trHeight w:val="28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Углерод оксид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0,5292400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0,9797640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0,9797640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0,9797640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0,9797640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0,9797640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0,9797640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0,9797640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0,9797640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0,9797640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0,9797640</w:t>
            </w:r>
          </w:p>
        </w:tc>
      </w:tr>
      <w:tr w:rsidR="00E8204E" w:rsidRPr="00DF28D1" w:rsidTr="00197BF8">
        <w:trPr>
          <w:trHeight w:val="28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Бенз/а/пирен (3,4-Бензпирен)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0,0000006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</w:tr>
      <w:tr w:rsidR="00E8204E" w:rsidRPr="00DF28D1" w:rsidTr="00197BF8">
        <w:trPr>
          <w:trHeight w:val="28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Формальдегид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0,0000070</w:t>
            </w:r>
          </w:p>
        </w:tc>
      </w:tr>
      <w:tr w:rsidR="00E8204E" w:rsidRPr="00DF28D1" w:rsidTr="00197BF8">
        <w:trPr>
          <w:trHeight w:val="28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lastRenderedPageBreak/>
              <w:t>11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Керосин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0,0001680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0,0001680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0,0001680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0,0001680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0,0001680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0,0001680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0,0001680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0,0001680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0,0001680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0,0001680</w:t>
            </w:r>
          </w:p>
        </w:tc>
      </w:tr>
      <w:tr w:rsidR="00E8204E" w:rsidRPr="00DF28D1" w:rsidTr="00197BF8">
        <w:trPr>
          <w:trHeight w:val="1056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Алканы С12-С19 (Углеводороды пр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е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дельные С12-С19) (в пересчете на су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м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марный органич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е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ский углерод)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0,0012500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0,0010750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0,0010750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0,0010750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0,0010750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0,0010750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0,0010750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0,0010750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0,0010750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0,0010750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0,0010750</w:t>
            </w:r>
          </w:p>
        </w:tc>
      </w:tr>
      <w:tr w:rsidR="00E8204E" w:rsidRPr="00DF28D1" w:rsidTr="00197BF8">
        <w:trPr>
          <w:trHeight w:val="52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Пыль неорганич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е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 xml:space="preserve">ская: </w:t>
            </w:r>
            <w:r w:rsidR="00815167"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70–20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% SiO2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0,0000170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0,0000170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0,0000170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0,0000170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0,0000170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0,0000170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0,0000170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0,0000170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0,0000170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0,0000170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0,0000170</w:t>
            </w:r>
          </w:p>
        </w:tc>
      </w:tr>
      <w:tr w:rsidR="00E8204E" w:rsidRPr="00DF28D1" w:rsidTr="00197BF8">
        <w:trPr>
          <w:trHeight w:val="28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ИТОГО котельная №3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5,7071716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9,9042080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9,9042080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9,9042080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9,9042080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9,9042080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9,9042080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9,9042080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9,9042080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9,9042080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9,9042080</w:t>
            </w:r>
          </w:p>
        </w:tc>
      </w:tr>
      <w:tr w:rsidR="00E8204E" w:rsidRPr="00DF28D1" w:rsidTr="00197BF8">
        <w:trPr>
          <w:trHeight w:val="288"/>
        </w:trPr>
        <w:tc>
          <w:tcPr>
            <w:tcW w:w="16250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п. Сывдарма, ул. Железнодорожная, котельная №4</w:t>
            </w:r>
          </w:p>
        </w:tc>
      </w:tr>
      <w:tr w:rsidR="00E8204E" w:rsidRPr="00DF28D1" w:rsidTr="00197BF8">
        <w:trPr>
          <w:trHeight w:val="52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диЖелезотриоксид (Железа оксид) (в пересчете на жел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е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зо)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0,0006690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0,0006690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0,0006690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0,0006690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0,0006690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0,0006690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0,0006690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0,0006690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0,0006690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0,0006690</w:t>
            </w:r>
          </w:p>
        </w:tc>
      </w:tr>
      <w:tr w:rsidR="00E8204E" w:rsidRPr="00DF28D1" w:rsidTr="00197BF8">
        <w:trPr>
          <w:trHeight w:val="52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Марганец и его с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единения (в пер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е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счете на марганца (IV) оксид)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0,0000710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0,0000710</w:t>
            </w:r>
          </w:p>
        </w:tc>
      </w:tr>
      <w:tr w:rsidR="00E8204E" w:rsidRPr="00DF28D1" w:rsidTr="00197BF8">
        <w:trPr>
          <w:trHeight w:val="28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Азота диоксид (Азот (IV) оксид)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2,6330000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3,7649850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3,7649850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3,7649850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3,7649850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3,7649850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3,7649850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3,7649850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3,7649850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3,7649850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3,7649850</w:t>
            </w:r>
          </w:p>
        </w:tc>
      </w:tr>
      <w:tr w:rsidR="00E8204E" w:rsidRPr="00DF28D1" w:rsidTr="00197BF8">
        <w:trPr>
          <w:trHeight w:val="52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Сера диоксид (А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н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гидрид сернистый)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0,0030000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0,0059410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0,0059410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0,0059410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0,0059410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0,0059410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0,0059410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0,0059410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0,0059410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0,0059410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0,0059410</w:t>
            </w:r>
          </w:p>
        </w:tc>
      </w:tr>
      <w:tr w:rsidR="00E8204E" w:rsidRPr="00DF28D1" w:rsidTr="00197BF8">
        <w:trPr>
          <w:trHeight w:val="28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Углерод оксид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1,6640000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2,9709130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2,9709130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2,9709130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2,9709130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2,9709130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2,9709130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2,9709130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2,9709130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2,9709130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2,9709130</w:t>
            </w:r>
          </w:p>
        </w:tc>
      </w:tr>
      <w:tr w:rsidR="00E8204E" w:rsidRPr="00DF28D1" w:rsidTr="00197BF8">
        <w:trPr>
          <w:trHeight w:val="28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Бенз/а/пирен (3,4-Бензпирен)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0,0000010</w:t>
            </w:r>
          </w:p>
        </w:tc>
      </w:tr>
      <w:tr w:rsidR="00E8204E" w:rsidRPr="00DF28D1" w:rsidTr="00197BF8">
        <w:trPr>
          <w:trHeight w:val="28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Азот (II) оксид (Азота оксид)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0,6118100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0,6118100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0,6118100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0,6118100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0,6118100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0,6118100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0,6118100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0,6118100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0,6118100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0,6118100</w:t>
            </w:r>
          </w:p>
        </w:tc>
      </w:tr>
      <w:tr w:rsidR="00E8204E" w:rsidRPr="00DF28D1" w:rsidTr="00197BF8">
        <w:trPr>
          <w:trHeight w:val="52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Пыль неорганич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е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 xml:space="preserve">ская: </w:t>
            </w:r>
            <w:r w:rsidR="00815167"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70–20</w:t>
            </w: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% SiO2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0,0000170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0,0000170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0,0000170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0,0000170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0,0000170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0,0000170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0,0000170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0,0000170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0,0000170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0,0000170</w:t>
            </w:r>
          </w:p>
        </w:tc>
      </w:tr>
      <w:tr w:rsidR="00E8204E" w:rsidRPr="00DF28D1" w:rsidTr="00197BF8">
        <w:trPr>
          <w:trHeight w:val="288"/>
        </w:trPr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 xml:space="preserve">ИТОГО котельная </w:t>
            </w: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lastRenderedPageBreak/>
              <w:t>№4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lastRenderedPageBreak/>
              <w:t> </w:t>
            </w:r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4,300000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7,354407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7,354407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7,354407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7,354407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7,354407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7,354407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7,354407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7,354407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7,354407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204E" w:rsidRPr="00DF28D1" w:rsidRDefault="00E8204E" w:rsidP="00E8204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F28D1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7,354407</w:t>
            </w:r>
          </w:p>
        </w:tc>
      </w:tr>
    </w:tbl>
    <w:p w:rsidR="00695A07" w:rsidRPr="00DF28D1" w:rsidRDefault="00695A07" w:rsidP="00695A07">
      <w:pPr>
        <w:pStyle w:val="ae"/>
        <w:widowControl/>
        <w:autoSpaceDE/>
        <w:autoSpaceDN/>
        <w:adjustRightInd/>
        <w:ind w:left="0" w:firstLine="0"/>
        <w:jc w:val="left"/>
        <w:rPr>
          <w:rFonts w:ascii="PT Astra Serif" w:hAnsi="PT Astra Serif" w:cs="Times New Roman"/>
          <w:b/>
          <w:bCs/>
        </w:rPr>
        <w:sectPr w:rsidR="00695A07" w:rsidRPr="00DF28D1" w:rsidSect="00695A07">
          <w:pgSz w:w="16800" w:h="11900" w:orient="landscape"/>
          <w:pgMar w:top="1134" w:right="357" w:bottom="561" w:left="284" w:header="720" w:footer="720" w:gutter="0"/>
          <w:cols w:space="720"/>
          <w:noEndnote/>
        </w:sectPr>
      </w:pPr>
    </w:p>
    <w:p w:rsidR="00695A07" w:rsidRPr="00DF28D1" w:rsidRDefault="00695A07" w:rsidP="00695A07">
      <w:pPr>
        <w:pStyle w:val="ae"/>
        <w:widowControl/>
        <w:autoSpaceDE/>
        <w:autoSpaceDN/>
        <w:adjustRightInd/>
        <w:ind w:left="0" w:firstLine="0"/>
        <w:jc w:val="center"/>
        <w:rPr>
          <w:rFonts w:ascii="PT Astra Serif" w:hAnsi="PT Astra Serif" w:cs="Times New Roman"/>
        </w:rPr>
      </w:pPr>
    </w:p>
    <w:p w:rsidR="00695A07" w:rsidRPr="00DF28D1" w:rsidRDefault="00695A07" w:rsidP="00080356">
      <w:pPr>
        <w:pStyle w:val="ae"/>
        <w:widowControl/>
        <w:autoSpaceDE/>
        <w:autoSpaceDN/>
        <w:adjustRightInd/>
        <w:ind w:left="567" w:firstLine="0"/>
        <w:rPr>
          <w:rFonts w:ascii="PT Astra Serif" w:hAnsi="PT Astra Serif" w:cs="Times New Roman"/>
          <w:b/>
          <w:bCs/>
        </w:rPr>
      </w:pPr>
    </w:p>
    <w:p w:rsidR="008E1F8D" w:rsidRPr="00DF28D1" w:rsidRDefault="000F28B3" w:rsidP="00080356">
      <w:pPr>
        <w:pStyle w:val="ae"/>
        <w:widowControl/>
        <w:numPr>
          <w:ilvl w:val="1"/>
          <w:numId w:val="11"/>
        </w:numPr>
        <w:tabs>
          <w:tab w:val="clear" w:pos="730"/>
          <w:tab w:val="num" w:pos="567"/>
        </w:tabs>
        <w:autoSpaceDE/>
        <w:autoSpaceDN/>
        <w:adjustRightInd/>
        <w:ind w:left="567" w:hanging="567"/>
        <w:rPr>
          <w:rFonts w:ascii="PT Astra Serif" w:hAnsi="PT Astra Serif" w:cs="Times New Roman"/>
          <w:b/>
          <w:bCs/>
          <w:i/>
          <w:iCs/>
        </w:rPr>
      </w:pPr>
      <w:r w:rsidRPr="00DF28D1">
        <w:rPr>
          <w:rFonts w:ascii="PT Astra Serif" w:hAnsi="PT Astra Serif" w:cs="Times New Roman"/>
          <w:b/>
          <w:bCs/>
          <w:i/>
          <w:iCs/>
        </w:rPr>
        <w:t>О</w:t>
      </w:r>
      <w:r w:rsidR="008E1F8D" w:rsidRPr="00DF28D1">
        <w:rPr>
          <w:rFonts w:ascii="PT Astra Serif" w:hAnsi="PT Astra Serif" w:cs="Times New Roman"/>
          <w:b/>
          <w:bCs/>
          <w:i/>
          <w:iCs/>
        </w:rPr>
        <w:t>писание текущих и перспективных значений средних за год концентраций вредных (з</w:t>
      </w:r>
      <w:r w:rsidR="008E1F8D" w:rsidRPr="00DF28D1">
        <w:rPr>
          <w:rFonts w:ascii="PT Astra Serif" w:hAnsi="PT Astra Serif" w:cs="Times New Roman"/>
          <w:b/>
          <w:bCs/>
          <w:i/>
          <w:iCs/>
        </w:rPr>
        <w:t>а</w:t>
      </w:r>
      <w:r w:rsidR="008E1F8D" w:rsidRPr="00DF28D1">
        <w:rPr>
          <w:rFonts w:ascii="PT Astra Serif" w:hAnsi="PT Astra Serif" w:cs="Times New Roman"/>
          <w:b/>
          <w:bCs/>
          <w:i/>
          <w:iCs/>
        </w:rPr>
        <w:t>грязняющих) веществ в приземном слое атмосферного воздуха от выбросов объектов теплоснабжения</w:t>
      </w:r>
    </w:p>
    <w:p w:rsidR="006F6103" w:rsidRPr="00DF28D1" w:rsidRDefault="00C56A26" w:rsidP="00C56A26">
      <w:pPr>
        <w:pStyle w:val="ae"/>
        <w:widowControl/>
        <w:autoSpaceDE/>
        <w:autoSpaceDN/>
        <w:adjustRightInd/>
        <w:spacing w:line="276" w:lineRule="auto"/>
        <w:ind w:left="0" w:firstLine="567"/>
        <w:rPr>
          <w:rFonts w:ascii="PT Astra Serif" w:hAnsi="PT Astra Serif" w:cs="Times New Roman"/>
          <w:b/>
          <w:bCs/>
          <w:sz w:val="28"/>
          <w:szCs w:val="28"/>
        </w:rPr>
      </w:pPr>
      <w:r w:rsidRPr="00DF28D1">
        <w:rPr>
          <w:rFonts w:ascii="PT Astra Serif" w:hAnsi="PT Astra Serif" w:cs="Times New Roman"/>
        </w:rPr>
        <w:t>В связи с отсутствием необходимых исходных данных, расчеты средних за год концентраций вредных (загрязняющих) веществ в приземном слое атмосферного воздуха от объектов тепл</w:t>
      </w:r>
      <w:r w:rsidRPr="00DF28D1">
        <w:rPr>
          <w:rFonts w:ascii="PT Astra Serif" w:hAnsi="PT Astra Serif" w:cs="Times New Roman"/>
        </w:rPr>
        <w:t>о</w:t>
      </w:r>
      <w:r w:rsidRPr="00DF28D1">
        <w:rPr>
          <w:rFonts w:ascii="PT Astra Serif" w:hAnsi="PT Astra Serif" w:cs="Times New Roman"/>
        </w:rPr>
        <w:t>снабжения на производились.</w:t>
      </w:r>
    </w:p>
    <w:p w:rsidR="000B4A0B" w:rsidRPr="00DF28D1" w:rsidRDefault="000B4A0B" w:rsidP="00080356">
      <w:pPr>
        <w:pStyle w:val="ae"/>
        <w:widowControl/>
        <w:autoSpaceDE/>
        <w:autoSpaceDN/>
        <w:adjustRightInd/>
        <w:ind w:left="567" w:firstLine="0"/>
        <w:rPr>
          <w:rFonts w:ascii="PT Astra Serif" w:hAnsi="PT Astra Serif" w:cs="Times New Roman"/>
          <w:b/>
          <w:bCs/>
          <w:sz w:val="28"/>
          <w:szCs w:val="28"/>
        </w:rPr>
      </w:pPr>
    </w:p>
    <w:p w:rsidR="00A05870" w:rsidRPr="00DF28D1" w:rsidRDefault="00A05870" w:rsidP="00080356">
      <w:pPr>
        <w:pStyle w:val="ae"/>
        <w:widowControl/>
        <w:numPr>
          <w:ilvl w:val="1"/>
          <w:numId w:val="11"/>
        </w:numPr>
        <w:tabs>
          <w:tab w:val="clear" w:pos="730"/>
          <w:tab w:val="num" w:pos="567"/>
        </w:tabs>
        <w:autoSpaceDE/>
        <w:autoSpaceDN/>
        <w:adjustRightInd/>
        <w:ind w:left="567" w:hanging="567"/>
        <w:rPr>
          <w:rFonts w:ascii="PT Astra Serif" w:hAnsi="PT Astra Serif" w:cs="Times New Roman"/>
          <w:b/>
          <w:bCs/>
          <w:i/>
          <w:iCs/>
        </w:rPr>
      </w:pPr>
      <w:r w:rsidRPr="00DF28D1">
        <w:rPr>
          <w:rFonts w:ascii="PT Astra Serif" w:hAnsi="PT Astra Serif" w:cs="Times New Roman"/>
          <w:b/>
          <w:bCs/>
          <w:i/>
          <w:iCs/>
        </w:rPr>
        <w:t>О</w:t>
      </w:r>
      <w:r w:rsidR="008E1F8D" w:rsidRPr="00DF28D1">
        <w:rPr>
          <w:rFonts w:ascii="PT Astra Serif" w:hAnsi="PT Astra Serif" w:cs="Times New Roman"/>
          <w:b/>
          <w:bCs/>
          <w:i/>
          <w:iCs/>
        </w:rPr>
        <w:t>писание текущих и перспективных значений максимальных разовых концентраций вредных (загрязняющих) веществ в приземном слое атмосферного воздуха от выбросов объектов теплоснабжения</w:t>
      </w:r>
    </w:p>
    <w:p w:rsidR="000B4A0B" w:rsidRPr="00DF28D1" w:rsidRDefault="00437F96" w:rsidP="00437F96">
      <w:pPr>
        <w:pStyle w:val="ae"/>
        <w:widowControl/>
        <w:autoSpaceDE/>
        <w:autoSpaceDN/>
        <w:adjustRightInd/>
        <w:spacing w:line="276" w:lineRule="auto"/>
        <w:ind w:left="0" w:firstLine="567"/>
        <w:rPr>
          <w:rFonts w:ascii="PT Astra Serif" w:hAnsi="PT Astra Serif" w:cs="Times New Roman"/>
          <w:b/>
          <w:bCs/>
          <w:sz w:val="28"/>
          <w:szCs w:val="28"/>
        </w:rPr>
      </w:pPr>
      <w:r w:rsidRPr="00DF28D1">
        <w:rPr>
          <w:rFonts w:ascii="PT Astra Serif" w:hAnsi="PT Astra Serif" w:cs="Times New Roman"/>
        </w:rPr>
        <w:t>В связи с отсутствием необходимых исходных данных, расчетов максимальных разовых концентраций вредных (загрязняющих) веществ в приземном слое атмосферного воздуха от об</w:t>
      </w:r>
      <w:r w:rsidRPr="00DF28D1">
        <w:rPr>
          <w:rFonts w:ascii="PT Astra Serif" w:hAnsi="PT Astra Serif" w:cs="Times New Roman"/>
        </w:rPr>
        <w:t>ъ</w:t>
      </w:r>
      <w:r w:rsidRPr="00DF28D1">
        <w:rPr>
          <w:rFonts w:ascii="PT Astra Serif" w:hAnsi="PT Astra Serif" w:cs="Times New Roman"/>
        </w:rPr>
        <w:t>ектов теплоснабжения не производились.</w:t>
      </w:r>
    </w:p>
    <w:p w:rsidR="00080356" w:rsidRPr="00DF28D1" w:rsidRDefault="00080356" w:rsidP="00080356">
      <w:pPr>
        <w:pStyle w:val="ae"/>
        <w:widowControl/>
        <w:autoSpaceDE/>
        <w:autoSpaceDN/>
        <w:adjustRightInd/>
        <w:ind w:left="567" w:firstLine="0"/>
        <w:rPr>
          <w:rFonts w:ascii="PT Astra Serif" w:hAnsi="PT Astra Serif" w:cs="Times New Roman"/>
          <w:b/>
          <w:bCs/>
          <w:sz w:val="28"/>
          <w:szCs w:val="28"/>
        </w:rPr>
      </w:pPr>
    </w:p>
    <w:p w:rsidR="00A05870" w:rsidRPr="00DF28D1" w:rsidRDefault="00A05870" w:rsidP="00080356">
      <w:pPr>
        <w:pStyle w:val="ae"/>
        <w:widowControl/>
        <w:numPr>
          <w:ilvl w:val="1"/>
          <w:numId w:val="11"/>
        </w:numPr>
        <w:tabs>
          <w:tab w:val="clear" w:pos="730"/>
          <w:tab w:val="num" w:pos="567"/>
        </w:tabs>
        <w:autoSpaceDE/>
        <w:autoSpaceDN/>
        <w:adjustRightInd/>
        <w:ind w:left="567" w:hanging="567"/>
        <w:rPr>
          <w:rFonts w:ascii="PT Astra Serif" w:hAnsi="PT Astra Serif" w:cs="Times New Roman"/>
          <w:b/>
          <w:bCs/>
          <w:i/>
          <w:iCs/>
        </w:rPr>
      </w:pPr>
      <w:r w:rsidRPr="00DF28D1">
        <w:rPr>
          <w:rFonts w:ascii="PT Astra Serif" w:hAnsi="PT Astra Serif" w:cs="Times New Roman"/>
          <w:b/>
          <w:bCs/>
          <w:i/>
          <w:iCs/>
        </w:rPr>
        <w:t>О</w:t>
      </w:r>
      <w:r w:rsidR="008E1F8D" w:rsidRPr="00DF28D1">
        <w:rPr>
          <w:rFonts w:ascii="PT Astra Serif" w:hAnsi="PT Astra Serif" w:cs="Times New Roman"/>
          <w:b/>
          <w:bCs/>
          <w:i/>
          <w:iCs/>
        </w:rPr>
        <w:t>ценк</w:t>
      </w:r>
      <w:r w:rsidR="00955B46" w:rsidRPr="00DF28D1">
        <w:rPr>
          <w:rFonts w:ascii="PT Astra Serif" w:hAnsi="PT Astra Serif" w:cs="Times New Roman"/>
          <w:b/>
          <w:bCs/>
          <w:i/>
          <w:iCs/>
        </w:rPr>
        <w:t>а</w:t>
      </w:r>
      <w:r w:rsidR="008E1F8D" w:rsidRPr="00DF28D1">
        <w:rPr>
          <w:rFonts w:ascii="PT Astra Serif" w:hAnsi="PT Astra Serif" w:cs="Times New Roman"/>
          <w:b/>
          <w:bCs/>
          <w:i/>
          <w:iCs/>
        </w:rPr>
        <w:t xml:space="preserve"> снижения объема (массы) выбросов вредных (загрязняющих) веществ в атм</w:t>
      </w:r>
      <w:r w:rsidR="008E1F8D" w:rsidRPr="00DF28D1">
        <w:rPr>
          <w:rFonts w:ascii="PT Astra Serif" w:hAnsi="PT Astra Serif" w:cs="Times New Roman"/>
          <w:b/>
          <w:bCs/>
          <w:i/>
          <w:iCs/>
        </w:rPr>
        <w:t>о</w:t>
      </w:r>
      <w:r w:rsidR="008E1F8D" w:rsidRPr="00DF28D1">
        <w:rPr>
          <w:rFonts w:ascii="PT Astra Serif" w:hAnsi="PT Astra Serif" w:cs="Times New Roman"/>
          <w:b/>
          <w:bCs/>
          <w:i/>
          <w:iCs/>
        </w:rPr>
        <w:t>сферный воздух и размещения отходов производства за счет перераспределения тепл</w:t>
      </w:r>
      <w:r w:rsidR="008E1F8D" w:rsidRPr="00DF28D1">
        <w:rPr>
          <w:rFonts w:ascii="PT Astra Serif" w:hAnsi="PT Astra Serif" w:cs="Times New Roman"/>
          <w:b/>
          <w:bCs/>
          <w:i/>
          <w:iCs/>
        </w:rPr>
        <w:t>о</w:t>
      </w:r>
      <w:r w:rsidR="008E1F8D" w:rsidRPr="00DF28D1">
        <w:rPr>
          <w:rFonts w:ascii="PT Astra Serif" w:hAnsi="PT Astra Serif" w:cs="Times New Roman"/>
          <w:b/>
          <w:bCs/>
          <w:i/>
          <w:iCs/>
        </w:rPr>
        <w:t>вой нагрузки от котельных на источники с комбинированной выработкой электрич</w:t>
      </w:r>
      <w:r w:rsidR="008E1F8D" w:rsidRPr="00DF28D1">
        <w:rPr>
          <w:rFonts w:ascii="PT Astra Serif" w:hAnsi="PT Astra Serif" w:cs="Times New Roman"/>
          <w:b/>
          <w:bCs/>
          <w:i/>
          <w:iCs/>
        </w:rPr>
        <w:t>е</w:t>
      </w:r>
      <w:r w:rsidR="008E1F8D" w:rsidRPr="00DF28D1">
        <w:rPr>
          <w:rFonts w:ascii="PT Astra Serif" w:hAnsi="PT Astra Serif" w:cs="Times New Roman"/>
          <w:b/>
          <w:bCs/>
          <w:i/>
          <w:iCs/>
        </w:rPr>
        <w:t>ской и тепловой энергии</w:t>
      </w:r>
    </w:p>
    <w:p w:rsidR="00792528" w:rsidRPr="00DF28D1" w:rsidRDefault="003A012E" w:rsidP="00F74980">
      <w:pPr>
        <w:pStyle w:val="ae"/>
        <w:widowControl/>
        <w:autoSpaceDE/>
        <w:autoSpaceDN/>
        <w:adjustRightInd/>
        <w:spacing w:line="276" w:lineRule="auto"/>
        <w:ind w:left="0" w:firstLine="567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</w:rPr>
        <w:t xml:space="preserve">На территории </w:t>
      </w:r>
      <w:r w:rsidR="00F27E68" w:rsidRPr="00DF28D1">
        <w:rPr>
          <w:rFonts w:ascii="PT Astra Serif" w:hAnsi="PT Astra Serif" w:cs="Times New Roman"/>
        </w:rPr>
        <w:t>п. Пуровск и п. Сывдарма отсутствуют</w:t>
      </w:r>
      <w:r w:rsidR="005E6455" w:rsidRPr="00DF28D1">
        <w:rPr>
          <w:rFonts w:ascii="PT Astra Serif" w:hAnsi="PT Astra Serif" w:cs="Times New Roman"/>
        </w:rPr>
        <w:t xml:space="preserve"> источники с комбинированной выр</w:t>
      </w:r>
      <w:r w:rsidR="005E6455" w:rsidRPr="00DF28D1">
        <w:rPr>
          <w:rFonts w:ascii="PT Astra Serif" w:hAnsi="PT Astra Serif" w:cs="Times New Roman"/>
        </w:rPr>
        <w:t>а</w:t>
      </w:r>
      <w:r w:rsidR="005E6455" w:rsidRPr="00DF28D1">
        <w:rPr>
          <w:rFonts w:ascii="PT Astra Serif" w:hAnsi="PT Astra Serif" w:cs="Times New Roman"/>
        </w:rPr>
        <w:t xml:space="preserve">боткой электрической и тепловой энергии, </w:t>
      </w:r>
      <w:r w:rsidR="00B75439" w:rsidRPr="00DF28D1">
        <w:rPr>
          <w:rFonts w:ascii="PT Astra Serif" w:hAnsi="PT Astra Serif" w:cs="Times New Roman"/>
        </w:rPr>
        <w:t>перераспределение тепловой</w:t>
      </w:r>
      <w:r w:rsidR="008F2A99" w:rsidRPr="00DF28D1">
        <w:rPr>
          <w:rFonts w:ascii="PT Astra Serif" w:hAnsi="PT Astra Serif" w:cs="Times New Roman"/>
        </w:rPr>
        <w:t xml:space="preserve"> нагрузки в рамках н</w:t>
      </w:r>
      <w:r w:rsidR="008F2A99" w:rsidRPr="00DF28D1">
        <w:rPr>
          <w:rFonts w:ascii="PT Astra Serif" w:hAnsi="PT Astra Serif" w:cs="Times New Roman"/>
        </w:rPr>
        <w:t>а</w:t>
      </w:r>
      <w:r w:rsidR="008F2A99" w:rsidRPr="00DF28D1">
        <w:rPr>
          <w:rFonts w:ascii="PT Astra Serif" w:hAnsi="PT Astra Serif" w:cs="Times New Roman"/>
        </w:rPr>
        <w:t>стоящей актуализации схемы теплоснабжения н</w:t>
      </w:r>
      <w:r w:rsidR="00F74980" w:rsidRPr="00DF28D1">
        <w:rPr>
          <w:rFonts w:ascii="PT Astra Serif" w:hAnsi="PT Astra Serif" w:cs="Times New Roman"/>
        </w:rPr>
        <w:t>е</w:t>
      </w:r>
      <w:r w:rsidR="008F2A99" w:rsidRPr="00DF28D1">
        <w:rPr>
          <w:rFonts w:ascii="PT Astra Serif" w:hAnsi="PT Astra Serif" w:cs="Times New Roman"/>
        </w:rPr>
        <w:t xml:space="preserve"> предусматривается</w:t>
      </w:r>
      <w:r w:rsidR="00F74980" w:rsidRPr="00DF28D1">
        <w:rPr>
          <w:rFonts w:ascii="PT Astra Serif" w:hAnsi="PT Astra Serif" w:cs="Times New Roman"/>
        </w:rPr>
        <w:t>.</w:t>
      </w:r>
    </w:p>
    <w:p w:rsidR="00080356" w:rsidRPr="00DF28D1" w:rsidRDefault="00080356" w:rsidP="00080356">
      <w:pPr>
        <w:pStyle w:val="ae"/>
        <w:widowControl/>
        <w:autoSpaceDE/>
        <w:autoSpaceDN/>
        <w:adjustRightInd/>
        <w:ind w:left="567" w:firstLine="0"/>
        <w:rPr>
          <w:rFonts w:ascii="PT Astra Serif" w:hAnsi="PT Astra Serif" w:cs="Times New Roman"/>
          <w:b/>
          <w:bCs/>
        </w:rPr>
      </w:pPr>
    </w:p>
    <w:p w:rsidR="008E1F8D" w:rsidRPr="00DF28D1" w:rsidRDefault="00A05870" w:rsidP="00080356">
      <w:pPr>
        <w:pStyle w:val="ae"/>
        <w:widowControl/>
        <w:numPr>
          <w:ilvl w:val="1"/>
          <w:numId w:val="11"/>
        </w:numPr>
        <w:tabs>
          <w:tab w:val="clear" w:pos="730"/>
          <w:tab w:val="num" w:pos="567"/>
        </w:tabs>
        <w:autoSpaceDE/>
        <w:autoSpaceDN/>
        <w:adjustRightInd/>
        <w:ind w:left="567" w:hanging="567"/>
        <w:rPr>
          <w:rFonts w:ascii="PT Astra Serif" w:hAnsi="PT Astra Serif" w:cs="Times New Roman"/>
          <w:b/>
          <w:bCs/>
          <w:i/>
          <w:iCs/>
        </w:rPr>
      </w:pPr>
      <w:r w:rsidRPr="00DF28D1">
        <w:rPr>
          <w:rFonts w:ascii="PT Astra Serif" w:hAnsi="PT Astra Serif" w:cs="Times New Roman"/>
          <w:b/>
          <w:bCs/>
          <w:i/>
          <w:iCs/>
        </w:rPr>
        <w:t>П</w:t>
      </w:r>
      <w:r w:rsidR="008E1F8D" w:rsidRPr="00DF28D1">
        <w:rPr>
          <w:rFonts w:ascii="PT Astra Serif" w:hAnsi="PT Astra Serif" w:cs="Times New Roman"/>
          <w:b/>
          <w:bCs/>
          <w:i/>
          <w:iCs/>
        </w:rPr>
        <w:t>редложения по снижению объема (массы) выбросов вредных (загрязняющих) веществ в атмосферный воздух, сбросов вредных (загрязняющих) веществ на водосборные площади, в поверхностные и подземные водные объекты, и минимизации воздействий на окр</w:t>
      </w:r>
      <w:r w:rsidR="008E1F8D" w:rsidRPr="00DF28D1">
        <w:rPr>
          <w:rFonts w:ascii="PT Astra Serif" w:hAnsi="PT Astra Serif" w:cs="Times New Roman"/>
          <w:b/>
          <w:bCs/>
          <w:i/>
          <w:iCs/>
        </w:rPr>
        <w:t>у</w:t>
      </w:r>
      <w:r w:rsidR="008E1F8D" w:rsidRPr="00DF28D1">
        <w:rPr>
          <w:rFonts w:ascii="PT Astra Serif" w:hAnsi="PT Astra Serif" w:cs="Times New Roman"/>
          <w:b/>
          <w:bCs/>
          <w:i/>
          <w:iCs/>
        </w:rPr>
        <w:t>жающую среду от размещения отходов производства</w:t>
      </w:r>
    </w:p>
    <w:p w:rsidR="001A6653" w:rsidRPr="00DF28D1" w:rsidRDefault="001A6653" w:rsidP="009003A2">
      <w:pPr>
        <w:pStyle w:val="ae"/>
        <w:widowControl/>
        <w:autoSpaceDE/>
        <w:autoSpaceDN/>
        <w:adjustRightInd/>
        <w:spacing w:line="276" w:lineRule="auto"/>
        <w:ind w:left="0" w:firstLine="567"/>
        <w:rPr>
          <w:rFonts w:ascii="PT Astra Serif" w:hAnsi="PT Astra Serif" w:cs="Times New Roman"/>
        </w:rPr>
      </w:pPr>
      <w:r w:rsidRPr="00DF28D1">
        <w:rPr>
          <w:rFonts w:ascii="PT Astra Serif" w:hAnsi="PT Astra Serif" w:cs="Times New Roman"/>
        </w:rPr>
        <w:t xml:space="preserve">В рамках проведенного анализа </w:t>
      </w:r>
      <w:r w:rsidR="00B31299" w:rsidRPr="00DF28D1">
        <w:rPr>
          <w:rFonts w:ascii="PT Astra Serif" w:hAnsi="PT Astra Serif" w:cs="Times New Roman"/>
        </w:rPr>
        <w:t xml:space="preserve">отчетов </w:t>
      </w:r>
      <w:r w:rsidR="003A0901" w:rsidRPr="00DF28D1">
        <w:rPr>
          <w:rFonts w:ascii="PT Astra Serif" w:hAnsi="PT Astra Serif" w:cs="Times New Roman"/>
        </w:rPr>
        <w:t>предоставляемы</w:t>
      </w:r>
      <w:r w:rsidR="002B369A" w:rsidRPr="00DF28D1">
        <w:rPr>
          <w:rFonts w:ascii="PT Astra Serif" w:hAnsi="PT Astra Serif" w:cs="Times New Roman"/>
        </w:rPr>
        <w:t>х</w:t>
      </w:r>
      <w:r w:rsidR="003A0901" w:rsidRPr="00DF28D1">
        <w:rPr>
          <w:rFonts w:ascii="PT Astra Serif" w:hAnsi="PT Astra Serif" w:cs="Times New Roman"/>
        </w:rPr>
        <w:t xml:space="preserve"> теплоснабжающей организацие</w:t>
      </w:r>
      <w:r w:rsidR="003A0901" w:rsidRPr="00DF28D1">
        <w:rPr>
          <w:rFonts w:ascii="PT Astra Serif" w:hAnsi="PT Astra Serif" w:cs="Times New Roman"/>
        </w:rPr>
        <w:t>й</w:t>
      </w:r>
      <w:r w:rsidR="002B369A" w:rsidRPr="00DF28D1">
        <w:rPr>
          <w:rFonts w:ascii="PT Astra Serif" w:hAnsi="PT Astra Serif" w:cs="Times New Roman"/>
        </w:rPr>
        <w:t>по форме №2-ТП (воздух)</w:t>
      </w:r>
      <w:r w:rsidR="000D659B" w:rsidRPr="00DF28D1">
        <w:rPr>
          <w:rFonts w:ascii="PT Astra Serif" w:hAnsi="PT Astra Serif" w:cs="Times New Roman"/>
        </w:rPr>
        <w:t xml:space="preserve">, </w:t>
      </w:r>
      <w:r w:rsidR="007D35E3" w:rsidRPr="00DF28D1">
        <w:rPr>
          <w:rFonts w:ascii="PT Astra Serif" w:hAnsi="PT Astra Serif" w:cs="Times New Roman"/>
        </w:rPr>
        <w:t xml:space="preserve">содержащих </w:t>
      </w:r>
      <w:r w:rsidR="00AD105C" w:rsidRPr="00DF28D1">
        <w:rPr>
          <w:rFonts w:ascii="PT Astra Serif" w:hAnsi="PT Astra Serif" w:cs="Times New Roman"/>
        </w:rPr>
        <w:t>с</w:t>
      </w:r>
      <w:r w:rsidR="00A1566C" w:rsidRPr="00DF28D1">
        <w:rPr>
          <w:rFonts w:ascii="PT Astra Serif" w:hAnsi="PT Astra Serif" w:cs="Times New Roman"/>
        </w:rPr>
        <w:t xml:space="preserve">ведения </w:t>
      </w:r>
      <w:r w:rsidR="007D35E3" w:rsidRPr="00DF28D1">
        <w:rPr>
          <w:rFonts w:ascii="PT Astra Serif" w:hAnsi="PT Astra Serif" w:cs="Times New Roman"/>
        </w:rPr>
        <w:t>об охране атмосферного воздуха</w:t>
      </w:r>
      <w:r w:rsidR="000D659B" w:rsidRPr="00DF28D1">
        <w:rPr>
          <w:rFonts w:ascii="PT Astra Serif" w:hAnsi="PT Astra Serif" w:cs="Times New Roman"/>
        </w:rPr>
        <w:t xml:space="preserve"> за 2020год, </w:t>
      </w:r>
      <w:r w:rsidRPr="00DF28D1">
        <w:rPr>
          <w:rFonts w:ascii="PT Astra Serif" w:hAnsi="PT Astra Serif" w:cs="Times New Roman"/>
        </w:rPr>
        <w:t>у</w:t>
      </w:r>
      <w:r w:rsidRPr="00DF28D1">
        <w:rPr>
          <w:rFonts w:ascii="PT Astra Serif" w:hAnsi="PT Astra Serif" w:cs="Times New Roman"/>
        </w:rPr>
        <w:t>с</w:t>
      </w:r>
      <w:r w:rsidRPr="00DF28D1">
        <w:rPr>
          <w:rFonts w:ascii="PT Astra Serif" w:hAnsi="PT Astra Serif" w:cs="Times New Roman"/>
        </w:rPr>
        <w:t>тановлено, что значения выбросов являются «допустимыми»и предложения по снижению объема (массы) выбросов вредных (загрязняющих)</w:t>
      </w:r>
      <w:r w:rsidR="009003A2" w:rsidRPr="00DF28D1">
        <w:rPr>
          <w:rFonts w:ascii="PT Astra Serif" w:hAnsi="PT Astra Serif" w:cs="Times New Roman"/>
        </w:rPr>
        <w:t xml:space="preserve"> в</w:t>
      </w:r>
      <w:r w:rsidRPr="00DF28D1">
        <w:rPr>
          <w:rFonts w:ascii="PT Astra Serif" w:hAnsi="PT Astra Serif" w:cs="Times New Roman"/>
        </w:rPr>
        <w:t>еществ в атмосферный воздух, сбросов вредных (з</w:t>
      </w:r>
      <w:r w:rsidRPr="00DF28D1">
        <w:rPr>
          <w:rFonts w:ascii="PT Astra Serif" w:hAnsi="PT Astra Serif" w:cs="Times New Roman"/>
        </w:rPr>
        <w:t>а</w:t>
      </w:r>
      <w:r w:rsidRPr="00DF28D1">
        <w:rPr>
          <w:rFonts w:ascii="PT Astra Serif" w:hAnsi="PT Astra Serif" w:cs="Times New Roman"/>
        </w:rPr>
        <w:t>грязняющих) веществ наводосборные площади, в поверхностные и подземные водные объекты, иминимизации воздействий на окружающую среду от размещения отходовпроизводства не тр</w:t>
      </w:r>
      <w:r w:rsidRPr="00DF28D1">
        <w:rPr>
          <w:rFonts w:ascii="PT Astra Serif" w:hAnsi="PT Astra Serif" w:cs="Times New Roman"/>
        </w:rPr>
        <w:t>е</w:t>
      </w:r>
      <w:r w:rsidRPr="00DF28D1">
        <w:rPr>
          <w:rFonts w:ascii="PT Astra Serif" w:hAnsi="PT Astra Serif" w:cs="Times New Roman"/>
        </w:rPr>
        <w:t>буются.</w:t>
      </w:r>
    </w:p>
    <w:p w:rsidR="00633A83" w:rsidRPr="00DF28D1" w:rsidRDefault="00633A83" w:rsidP="00080356">
      <w:pPr>
        <w:pStyle w:val="ae"/>
        <w:widowControl/>
        <w:autoSpaceDE/>
        <w:autoSpaceDN/>
        <w:adjustRightInd/>
        <w:ind w:left="567" w:firstLine="0"/>
        <w:rPr>
          <w:rFonts w:ascii="PT Astra Serif" w:hAnsi="PT Astra Serif" w:cs="Times New Roman"/>
          <w:b/>
          <w:bCs/>
        </w:rPr>
      </w:pPr>
    </w:p>
    <w:p w:rsidR="000C21BF" w:rsidRPr="00DF28D1" w:rsidRDefault="00080356" w:rsidP="00080356">
      <w:pPr>
        <w:pStyle w:val="ae"/>
        <w:widowControl/>
        <w:numPr>
          <w:ilvl w:val="1"/>
          <w:numId w:val="11"/>
        </w:numPr>
        <w:tabs>
          <w:tab w:val="clear" w:pos="730"/>
          <w:tab w:val="num" w:pos="567"/>
        </w:tabs>
        <w:autoSpaceDE/>
        <w:autoSpaceDN/>
        <w:adjustRightInd/>
        <w:ind w:left="567" w:hanging="567"/>
        <w:rPr>
          <w:rFonts w:ascii="PT Astra Serif" w:hAnsi="PT Astra Serif" w:cs="Times New Roman"/>
          <w:i/>
          <w:iCs/>
        </w:rPr>
      </w:pPr>
      <w:r w:rsidRPr="00DF28D1">
        <w:rPr>
          <w:rFonts w:ascii="PT Astra Serif" w:hAnsi="PT Astra Serif" w:cs="Times New Roman"/>
          <w:b/>
          <w:bCs/>
          <w:i/>
          <w:iCs/>
        </w:rPr>
        <w:t>П</w:t>
      </w:r>
      <w:r w:rsidR="008E1F8D" w:rsidRPr="00DF28D1">
        <w:rPr>
          <w:rFonts w:ascii="PT Astra Serif" w:hAnsi="PT Astra Serif" w:cs="Times New Roman"/>
          <w:b/>
          <w:bCs/>
          <w:i/>
          <w:iCs/>
        </w:rPr>
        <w:t>редложения по величине необходимых инвестиций для снижения выбросов вредных (загрязняющих) веществ в атмосферный воздух, сброса вредных (загрязняющих) веществ на водосборные площади, в поверхностные и подземные водные объекты, минимизации воздействий на окружающую среду от размещения отходов производства</w:t>
      </w:r>
    </w:p>
    <w:p w:rsidR="004729AB" w:rsidRPr="00DF28D1" w:rsidRDefault="00CE31A9" w:rsidP="009F2E41">
      <w:pPr>
        <w:widowControl/>
        <w:shd w:val="clear" w:color="auto" w:fill="FFFFFF"/>
        <w:autoSpaceDE/>
        <w:autoSpaceDN/>
        <w:adjustRightInd/>
        <w:spacing w:line="276" w:lineRule="auto"/>
        <w:ind w:firstLine="567"/>
        <w:rPr>
          <w:rFonts w:ascii="PT Astra Serif" w:hAnsi="PT Astra Serif" w:cs="Times New Roman"/>
          <w:color w:val="000000"/>
        </w:rPr>
      </w:pPr>
      <w:r w:rsidRPr="00DF28D1">
        <w:rPr>
          <w:rFonts w:ascii="PT Astra Serif" w:hAnsi="PT Astra Serif" w:cs="Times New Roman"/>
          <w:color w:val="000000"/>
        </w:rPr>
        <w:t xml:space="preserve">В рамках данной актуализации схемы теплоснабжения </w:t>
      </w:r>
      <w:r w:rsidR="006B61A5" w:rsidRPr="00DF28D1">
        <w:rPr>
          <w:rFonts w:ascii="PT Astra Serif" w:hAnsi="PT Astra Serif" w:cs="Times New Roman"/>
          <w:color w:val="000000"/>
        </w:rPr>
        <w:t xml:space="preserve">поселков Пуровск и Сывдарма </w:t>
      </w:r>
      <w:r w:rsidR="00A729FD" w:rsidRPr="00DF28D1">
        <w:rPr>
          <w:rFonts w:ascii="PT Astra Serif" w:hAnsi="PT Astra Serif" w:cs="Times New Roman"/>
          <w:color w:val="000000"/>
        </w:rPr>
        <w:t>на 2021</w:t>
      </w:r>
      <w:r w:rsidRPr="00DF28D1">
        <w:rPr>
          <w:rFonts w:ascii="PT Astra Serif" w:hAnsi="PT Astra Serif" w:cs="Times New Roman"/>
          <w:color w:val="000000"/>
        </w:rPr>
        <w:t xml:space="preserve"> г.</w:t>
      </w:r>
      <w:r w:rsidR="00A729FD" w:rsidRPr="00DF28D1">
        <w:rPr>
          <w:rFonts w:ascii="PT Astra Serif" w:hAnsi="PT Astra Serif" w:cs="Times New Roman"/>
          <w:color w:val="000000"/>
        </w:rPr>
        <w:t xml:space="preserve"> п</w:t>
      </w:r>
      <w:r w:rsidRPr="00DF28D1">
        <w:rPr>
          <w:rFonts w:ascii="PT Astra Serif" w:hAnsi="PT Astra Serif" w:cs="Times New Roman"/>
          <w:color w:val="000000"/>
        </w:rPr>
        <w:t>редложений</w:t>
      </w:r>
      <w:r w:rsidR="00EE6321" w:rsidRPr="00DF28D1">
        <w:rPr>
          <w:rFonts w:ascii="PT Astra Serif" w:hAnsi="PT Astra Serif" w:cs="Times New Roman"/>
          <w:color w:val="000000"/>
        </w:rPr>
        <w:t>по величине</w:t>
      </w:r>
      <w:r w:rsidRPr="00DF28D1">
        <w:rPr>
          <w:rFonts w:ascii="PT Astra Serif" w:hAnsi="PT Astra Serif" w:cs="Times New Roman"/>
          <w:color w:val="000000"/>
        </w:rPr>
        <w:t>необходимых</w:t>
      </w:r>
      <w:r w:rsidR="006B61A5" w:rsidRPr="00DF28D1">
        <w:rPr>
          <w:rFonts w:ascii="PT Astra Serif" w:hAnsi="PT Astra Serif" w:cs="Times New Roman"/>
          <w:color w:val="000000"/>
        </w:rPr>
        <w:t xml:space="preserve"> инвестиций</w:t>
      </w:r>
      <w:r w:rsidR="00855604" w:rsidRPr="00DF28D1">
        <w:rPr>
          <w:rFonts w:ascii="PT Astra Serif" w:hAnsi="PT Astra Serif" w:cs="Times New Roman"/>
          <w:color w:val="000000"/>
        </w:rPr>
        <w:t xml:space="preserve"> для снижения выбросов</w:t>
      </w:r>
      <w:r w:rsidR="00A729FD" w:rsidRPr="00DF28D1">
        <w:rPr>
          <w:rFonts w:ascii="PT Astra Serif" w:hAnsi="PT Astra Serif" w:cs="Times New Roman"/>
          <w:color w:val="000000"/>
        </w:rPr>
        <w:t xml:space="preserve"> вредных </w:t>
      </w:r>
      <w:r w:rsidRPr="00DF28D1">
        <w:rPr>
          <w:rFonts w:ascii="PT Astra Serif" w:hAnsi="PT Astra Serif" w:cs="Times New Roman"/>
          <w:color w:val="000000"/>
        </w:rPr>
        <w:t>(з</w:t>
      </w:r>
      <w:r w:rsidRPr="00DF28D1">
        <w:rPr>
          <w:rFonts w:ascii="PT Astra Serif" w:hAnsi="PT Astra Serif" w:cs="Times New Roman"/>
          <w:color w:val="000000"/>
        </w:rPr>
        <w:t>а</w:t>
      </w:r>
      <w:r w:rsidRPr="00DF28D1">
        <w:rPr>
          <w:rFonts w:ascii="PT Astra Serif" w:hAnsi="PT Astra Serif" w:cs="Times New Roman"/>
          <w:color w:val="000000"/>
        </w:rPr>
        <w:t>грязняющих) веществ в атмосферный воздух, сброса вредных (загрязняющих)веществ на вод</w:t>
      </w:r>
      <w:r w:rsidRPr="00DF28D1">
        <w:rPr>
          <w:rFonts w:ascii="PT Astra Serif" w:hAnsi="PT Astra Serif" w:cs="Times New Roman"/>
          <w:color w:val="000000"/>
        </w:rPr>
        <w:t>о</w:t>
      </w:r>
      <w:r w:rsidRPr="00DF28D1">
        <w:rPr>
          <w:rFonts w:ascii="PT Astra Serif" w:hAnsi="PT Astra Serif" w:cs="Times New Roman"/>
          <w:color w:val="000000"/>
        </w:rPr>
        <w:t>сборные площади, в поверхностные и подземные водные объекты,минимизации воздействий на окружающую среду от размещения отходовпроизводства не разработано.</w:t>
      </w:r>
    </w:p>
    <w:p w:rsidR="00CE31A9" w:rsidRPr="00DF28D1" w:rsidRDefault="00E10870" w:rsidP="009F2E41">
      <w:pPr>
        <w:widowControl/>
        <w:shd w:val="clear" w:color="auto" w:fill="FFFFFF"/>
        <w:autoSpaceDE/>
        <w:autoSpaceDN/>
        <w:adjustRightInd/>
        <w:spacing w:line="276" w:lineRule="auto"/>
        <w:ind w:firstLine="567"/>
        <w:rPr>
          <w:rFonts w:ascii="PT Astra Serif" w:hAnsi="PT Astra Serif" w:cs="Times New Roman"/>
          <w:color w:val="000000"/>
        </w:rPr>
      </w:pPr>
      <w:r w:rsidRPr="00DF28D1">
        <w:rPr>
          <w:rFonts w:ascii="PT Astra Serif" w:hAnsi="PT Astra Serif" w:cs="Times New Roman"/>
          <w:color w:val="000000"/>
        </w:rPr>
        <w:t>Использование в качестве основного топлива для котельных установок природного газа</w:t>
      </w:r>
      <w:r w:rsidR="001E5C47" w:rsidRPr="00DF28D1">
        <w:rPr>
          <w:rFonts w:ascii="PT Astra Serif" w:hAnsi="PT Astra Serif" w:cs="Times New Roman"/>
          <w:color w:val="000000"/>
        </w:rPr>
        <w:t xml:space="preserve"> п</w:t>
      </w:r>
      <w:r w:rsidR="001E5C47" w:rsidRPr="00DF28D1">
        <w:rPr>
          <w:rFonts w:ascii="PT Astra Serif" w:hAnsi="PT Astra Serif" w:cs="Times New Roman"/>
          <w:color w:val="000000"/>
        </w:rPr>
        <w:t>о</w:t>
      </w:r>
      <w:r w:rsidR="001E5C47" w:rsidRPr="00DF28D1">
        <w:rPr>
          <w:rFonts w:ascii="PT Astra Serif" w:hAnsi="PT Astra Serif" w:cs="Times New Roman"/>
          <w:color w:val="000000"/>
        </w:rPr>
        <w:t xml:space="preserve">зволяет сохранять значения </w:t>
      </w:r>
      <w:r w:rsidR="00560CAA" w:rsidRPr="00DF28D1">
        <w:rPr>
          <w:rFonts w:ascii="PT Astra Serif" w:hAnsi="PT Astra Serif" w:cs="Times New Roman"/>
          <w:color w:val="000000"/>
        </w:rPr>
        <w:t>выбросов в пределах разрешенного уровня</w:t>
      </w:r>
      <w:r w:rsidR="009B5711" w:rsidRPr="00DF28D1">
        <w:rPr>
          <w:rFonts w:ascii="PT Astra Serif" w:hAnsi="PT Astra Serif" w:cs="Times New Roman"/>
          <w:color w:val="000000"/>
        </w:rPr>
        <w:t xml:space="preserve">, </w:t>
      </w:r>
      <w:r w:rsidR="00EE6321" w:rsidRPr="00DF28D1">
        <w:rPr>
          <w:rFonts w:ascii="PT Astra Serif" w:hAnsi="PT Astra Serif" w:cs="Times New Roman"/>
          <w:color w:val="000000"/>
        </w:rPr>
        <w:t xml:space="preserve">необходимость </w:t>
      </w:r>
      <w:r w:rsidR="009B5711" w:rsidRPr="00DF28D1">
        <w:rPr>
          <w:rFonts w:ascii="PT Astra Serif" w:hAnsi="PT Astra Serif" w:cs="Times New Roman"/>
          <w:color w:val="000000"/>
        </w:rPr>
        <w:t>провед</w:t>
      </w:r>
      <w:r w:rsidR="009B5711" w:rsidRPr="00DF28D1">
        <w:rPr>
          <w:rFonts w:ascii="PT Astra Serif" w:hAnsi="PT Astra Serif" w:cs="Times New Roman"/>
          <w:color w:val="000000"/>
        </w:rPr>
        <w:t>е</w:t>
      </w:r>
      <w:r w:rsidR="009B5711" w:rsidRPr="00DF28D1">
        <w:rPr>
          <w:rFonts w:ascii="PT Astra Serif" w:hAnsi="PT Astra Serif" w:cs="Times New Roman"/>
          <w:color w:val="000000"/>
        </w:rPr>
        <w:t>ни</w:t>
      </w:r>
      <w:r w:rsidR="00EE6321" w:rsidRPr="00DF28D1">
        <w:rPr>
          <w:rFonts w:ascii="PT Astra Serif" w:hAnsi="PT Astra Serif" w:cs="Times New Roman"/>
          <w:color w:val="000000"/>
        </w:rPr>
        <w:t>я</w:t>
      </w:r>
      <w:r w:rsidR="009B5711" w:rsidRPr="00DF28D1">
        <w:rPr>
          <w:rFonts w:ascii="PT Astra Serif" w:hAnsi="PT Astra Serif" w:cs="Times New Roman"/>
          <w:color w:val="000000"/>
        </w:rPr>
        <w:t xml:space="preserve"> дополнительных мероприятий </w:t>
      </w:r>
      <w:r w:rsidR="00EE6321" w:rsidRPr="00DF28D1">
        <w:rPr>
          <w:rFonts w:ascii="PT Astra Serif" w:hAnsi="PT Astra Serif" w:cs="Times New Roman"/>
          <w:color w:val="000000"/>
        </w:rPr>
        <w:t>отсутствует.</w:t>
      </w:r>
    </w:p>
    <w:p w:rsidR="00CE31A9" w:rsidRPr="00DF28D1" w:rsidRDefault="00CE31A9" w:rsidP="00CE31A9">
      <w:pPr>
        <w:widowControl/>
        <w:autoSpaceDE/>
        <w:autoSpaceDN/>
        <w:adjustRightInd/>
        <w:ind w:firstLine="0"/>
        <w:rPr>
          <w:rFonts w:ascii="PT Astra Serif" w:hAnsi="PT Astra Serif" w:cs="Times New Roman"/>
          <w:sz w:val="28"/>
          <w:szCs w:val="28"/>
        </w:rPr>
      </w:pPr>
    </w:p>
    <w:sectPr w:rsidR="00CE31A9" w:rsidRPr="00DF28D1" w:rsidSect="00996DDE">
      <w:pgSz w:w="11900" w:h="16800"/>
      <w:pgMar w:top="567" w:right="561" w:bottom="1134" w:left="1134" w:header="720" w:footer="720" w:gutter="0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52264" w:rsidRDefault="00252264" w:rsidP="004F4A1B">
      <w:r>
        <w:separator/>
      </w:r>
    </w:p>
  </w:endnote>
  <w:endnote w:type="continuationSeparator" w:id="1">
    <w:p w:rsidR="00252264" w:rsidRDefault="00252264" w:rsidP="004F4A1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72511" w:rsidRPr="00E85FB4" w:rsidRDefault="00647E7E">
    <w:pPr>
      <w:pStyle w:val="afb"/>
      <w:jc w:val="right"/>
      <w:rPr>
        <w:rFonts w:ascii="Times New Roman" w:hAnsi="Times New Roman" w:cs="Times New Roman"/>
      </w:rPr>
    </w:pPr>
    <w:r w:rsidRPr="00E85FB4">
      <w:rPr>
        <w:rFonts w:ascii="Times New Roman" w:hAnsi="Times New Roman" w:cs="Times New Roman"/>
      </w:rPr>
      <w:fldChar w:fldCharType="begin"/>
    </w:r>
    <w:r w:rsidR="00872511" w:rsidRPr="00E85FB4">
      <w:rPr>
        <w:rFonts w:ascii="Times New Roman" w:hAnsi="Times New Roman" w:cs="Times New Roman"/>
      </w:rPr>
      <w:instrText>PAGE   \* MERGEFORMAT</w:instrText>
    </w:r>
    <w:r w:rsidRPr="00E85FB4">
      <w:rPr>
        <w:rFonts w:ascii="Times New Roman" w:hAnsi="Times New Roman" w:cs="Times New Roman"/>
      </w:rPr>
      <w:fldChar w:fldCharType="separate"/>
    </w:r>
    <w:r w:rsidR="00E86CCF">
      <w:rPr>
        <w:rFonts w:ascii="Times New Roman" w:hAnsi="Times New Roman" w:cs="Times New Roman"/>
        <w:noProof/>
      </w:rPr>
      <w:t>6</w:t>
    </w:r>
    <w:r w:rsidRPr="00E85FB4">
      <w:rPr>
        <w:rFonts w:ascii="Times New Roman" w:hAnsi="Times New Roman" w:cs="Times New Roman"/>
      </w:rPr>
      <w:fldChar w:fldCharType="end"/>
    </w:r>
  </w:p>
  <w:p w:rsidR="00872511" w:rsidRDefault="00872511">
    <w:pPr>
      <w:pStyle w:val="afb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72511" w:rsidRDefault="00872511">
    <w:pPr>
      <w:pStyle w:val="afb"/>
      <w:jc w:val="right"/>
    </w:pPr>
  </w:p>
  <w:p w:rsidR="00872511" w:rsidRDefault="00872511">
    <w:pPr>
      <w:pStyle w:val="afb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03111129"/>
      <w:docPartObj>
        <w:docPartGallery w:val="Page Numbers (Bottom of Page)"/>
        <w:docPartUnique/>
      </w:docPartObj>
    </w:sdtPr>
    <w:sdtContent>
      <w:p w:rsidR="00872511" w:rsidRDefault="00647E7E">
        <w:pPr>
          <w:pStyle w:val="afb"/>
          <w:jc w:val="right"/>
        </w:pPr>
        <w:r w:rsidRPr="004410E5">
          <w:rPr>
            <w:rFonts w:ascii="Times New Roman" w:hAnsi="Times New Roman" w:cs="Times New Roman"/>
          </w:rPr>
          <w:fldChar w:fldCharType="begin"/>
        </w:r>
        <w:r w:rsidR="00872511" w:rsidRPr="004410E5">
          <w:rPr>
            <w:rFonts w:ascii="Times New Roman" w:hAnsi="Times New Roman" w:cs="Times New Roman"/>
          </w:rPr>
          <w:instrText>PAGE   \* MERGEFORMAT</w:instrText>
        </w:r>
        <w:r w:rsidRPr="004410E5">
          <w:rPr>
            <w:rFonts w:ascii="Times New Roman" w:hAnsi="Times New Roman" w:cs="Times New Roman"/>
          </w:rPr>
          <w:fldChar w:fldCharType="separate"/>
        </w:r>
        <w:r w:rsidR="00E86CCF">
          <w:rPr>
            <w:rFonts w:ascii="Times New Roman" w:hAnsi="Times New Roman" w:cs="Times New Roman"/>
            <w:noProof/>
          </w:rPr>
          <w:t>35</w:t>
        </w:r>
        <w:r w:rsidRPr="004410E5">
          <w:rPr>
            <w:rFonts w:ascii="Times New Roman" w:hAnsi="Times New Roman" w:cs="Times New Roman"/>
          </w:rPr>
          <w:fldChar w:fldCharType="end"/>
        </w:r>
      </w:p>
    </w:sdtContent>
  </w:sdt>
  <w:p w:rsidR="00872511" w:rsidRDefault="00872511">
    <w:pPr>
      <w:pStyle w:val="afd"/>
      <w:spacing w:line="14" w:lineRule="auto"/>
      <w:rPr>
        <w:sz w:val="20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52264" w:rsidRDefault="00252264" w:rsidP="004F4A1B">
      <w:r>
        <w:separator/>
      </w:r>
    </w:p>
  </w:footnote>
  <w:footnote w:type="continuationSeparator" w:id="1">
    <w:p w:rsidR="00252264" w:rsidRDefault="00252264" w:rsidP="004F4A1B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72511" w:rsidRDefault="00872511">
    <w:pPr>
      <w:pStyle w:val="afd"/>
      <w:spacing w:line="14" w:lineRule="auto"/>
      <w:rPr>
        <w:sz w:val="20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5E2799"/>
    <w:multiLevelType w:val="hybridMultilevel"/>
    <w:tmpl w:val="AAA28F90"/>
    <w:lvl w:ilvl="0" w:tplc="7554B8D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0681295C"/>
    <w:multiLevelType w:val="hybridMultilevel"/>
    <w:tmpl w:val="BBAA0118"/>
    <w:lvl w:ilvl="0" w:tplc="25E40876">
      <w:numFmt w:val="bullet"/>
      <w:lvlText w:val="−"/>
      <w:lvlJc w:val="left"/>
      <w:pPr>
        <w:ind w:left="1287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0A370A54"/>
    <w:multiLevelType w:val="hybridMultilevel"/>
    <w:tmpl w:val="DCB82AAE"/>
    <w:lvl w:ilvl="0" w:tplc="25E40876">
      <w:numFmt w:val="bullet"/>
      <w:lvlText w:val="−"/>
      <w:lvlJc w:val="left"/>
      <w:pPr>
        <w:ind w:left="1440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12AB56AC"/>
    <w:multiLevelType w:val="multilevel"/>
    <w:tmpl w:val="04190025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4">
    <w:nsid w:val="18121B09"/>
    <w:multiLevelType w:val="hybridMultilevel"/>
    <w:tmpl w:val="BB3213C0"/>
    <w:lvl w:ilvl="0" w:tplc="25E40876">
      <w:numFmt w:val="bullet"/>
      <w:lvlText w:val="−"/>
      <w:lvlJc w:val="left"/>
      <w:pPr>
        <w:ind w:left="1287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184670B5"/>
    <w:multiLevelType w:val="multilevel"/>
    <w:tmpl w:val="3C82C87A"/>
    <w:lvl w:ilvl="0">
      <w:start w:val="1"/>
      <w:numFmt w:val="decimal"/>
      <w:lvlText w:val="%1."/>
      <w:lvlJc w:val="left"/>
      <w:pPr>
        <w:ind w:left="1494" w:hanging="360"/>
      </w:pPr>
      <w:rPr>
        <w:sz w:val="24"/>
        <w:szCs w:val="24"/>
      </w:rPr>
    </w:lvl>
    <w:lvl w:ilvl="1">
      <w:start w:val="2"/>
      <w:numFmt w:val="decimal"/>
      <w:isLgl/>
      <w:lvlText w:val="%1.%2."/>
      <w:lvlJc w:val="left"/>
      <w:pPr>
        <w:ind w:left="1854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214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1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74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93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934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94" w:hanging="2160"/>
      </w:pPr>
      <w:rPr>
        <w:rFonts w:hint="default"/>
      </w:rPr>
    </w:lvl>
  </w:abstractNum>
  <w:abstractNum w:abstractNumId="6">
    <w:nsid w:val="1BA37253"/>
    <w:multiLevelType w:val="hybridMultilevel"/>
    <w:tmpl w:val="6218C4F0"/>
    <w:lvl w:ilvl="0" w:tplc="9FEE164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E555A30"/>
    <w:multiLevelType w:val="hybridMultilevel"/>
    <w:tmpl w:val="6B1EC6A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>
    <w:nsid w:val="20EB06A5"/>
    <w:multiLevelType w:val="hybridMultilevel"/>
    <w:tmpl w:val="B65C7F94"/>
    <w:lvl w:ilvl="0" w:tplc="B2CE0172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9">
    <w:nsid w:val="258816D0"/>
    <w:multiLevelType w:val="hybridMultilevel"/>
    <w:tmpl w:val="F23A3A1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>
    <w:nsid w:val="27436ED5"/>
    <w:multiLevelType w:val="hybridMultilevel"/>
    <w:tmpl w:val="80D4EE00"/>
    <w:lvl w:ilvl="0" w:tplc="25E40876">
      <w:numFmt w:val="bullet"/>
      <w:lvlText w:val="−"/>
      <w:lvlJc w:val="left"/>
      <w:pPr>
        <w:ind w:left="1287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>
    <w:nsid w:val="277F7B45"/>
    <w:multiLevelType w:val="hybridMultilevel"/>
    <w:tmpl w:val="9B16463E"/>
    <w:lvl w:ilvl="0" w:tplc="25E40876">
      <w:numFmt w:val="bullet"/>
      <w:lvlText w:val="−"/>
      <w:lvlJc w:val="left"/>
      <w:pPr>
        <w:ind w:left="1287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>
    <w:nsid w:val="2A8B494F"/>
    <w:multiLevelType w:val="hybridMultilevel"/>
    <w:tmpl w:val="447216B8"/>
    <w:lvl w:ilvl="0" w:tplc="25E40876">
      <w:numFmt w:val="bullet"/>
      <w:lvlText w:val="−"/>
      <w:lvlJc w:val="left"/>
      <w:pPr>
        <w:ind w:left="1440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3F142692"/>
    <w:multiLevelType w:val="hybridMultilevel"/>
    <w:tmpl w:val="F2B25C9C"/>
    <w:lvl w:ilvl="0" w:tplc="25E40876">
      <w:numFmt w:val="bullet"/>
      <w:lvlText w:val="−"/>
      <w:lvlJc w:val="left"/>
      <w:pPr>
        <w:ind w:left="1440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41FC2B98"/>
    <w:multiLevelType w:val="hybridMultilevel"/>
    <w:tmpl w:val="322C13D8"/>
    <w:lvl w:ilvl="0" w:tplc="25E40876">
      <w:numFmt w:val="bullet"/>
      <w:lvlText w:val="−"/>
      <w:lvlJc w:val="left"/>
      <w:pPr>
        <w:ind w:left="1440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>
    <w:nsid w:val="4434359C"/>
    <w:multiLevelType w:val="hybridMultilevel"/>
    <w:tmpl w:val="A81CD6EE"/>
    <w:lvl w:ilvl="0" w:tplc="7554B8D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>
    <w:nsid w:val="47B954CD"/>
    <w:multiLevelType w:val="hybridMultilevel"/>
    <w:tmpl w:val="EAE62676"/>
    <w:lvl w:ilvl="0" w:tplc="25E40876">
      <w:numFmt w:val="bullet"/>
      <w:lvlText w:val="−"/>
      <w:lvlJc w:val="left"/>
      <w:pPr>
        <w:ind w:left="1440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>
    <w:nsid w:val="4983771C"/>
    <w:multiLevelType w:val="hybridMultilevel"/>
    <w:tmpl w:val="7442ACD2"/>
    <w:lvl w:ilvl="0" w:tplc="25E40876">
      <w:numFmt w:val="bullet"/>
      <w:lvlText w:val="−"/>
      <w:lvlJc w:val="left"/>
      <w:pPr>
        <w:ind w:left="1440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>
    <w:nsid w:val="4D6A1FAB"/>
    <w:multiLevelType w:val="hybridMultilevel"/>
    <w:tmpl w:val="58E0F1D6"/>
    <w:lvl w:ilvl="0" w:tplc="25E40876">
      <w:numFmt w:val="bullet"/>
      <w:lvlText w:val="−"/>
      <w:lvlJc w:val="left"/>
      <w:pPr>
        <w:ind w:left="1287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>
    <w:nsid w:val="53245B41"/>
    <w:multiLevelType w:val="hybridMultilevel"/>
    <w:tmpl w:val="B43880A8"/>
    <w:lvl w:ilvl="0" w:tplc="820A5D3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>
    <w:nsid w:val="5D252FFE"/>
    <w:multiLevelType w:val="hybridMultilevel"/>
    <w:tmpl w:val="E074606C"/>
    <w:lvl w:ilvl="0" w:tplc="25E40876">
      <w:numFmt w:val="bullet"/>
      <w:lvlText w:val="−"/>
      <w:lvlJc w:val="left"/>
      <w:pPr>
        <w:ind w:left="1440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>
    <w:nsid w:val="5DA97927"/>
    <w:multiLevelType w:val="hybridMultilevel"/>
    <w:tmpl w:val="58CCEC8E"/>
    <w:lvl w:ilvl="0" w:tplc="7554B8D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63CF52B6"/>
    <w:multiLevelType w:val="hybridMultilevel"/>
    <w:tmpl w:val="951497A0"/>
    <w:lvl w:ilvl="0" w:tplc="25E40876">
      <w:numFmt w:val="bullet"/>
      <w:lvlText w:val="−"/>
      <w:lvlJc w:val="left"/>
      <w:pPr>
        <w:ind w:left="1440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>
    <w:nsid w:val="65523622"/>
    <w:multiLevelType w:val="hybridMultilevel"/>
    <w:tmpl w:val="A41076B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>
    <w:nsid w:val="680609F8"/>
    <w:multiLevelType w:val="hybridMultilevel"/>
    <w:tmpl w:val="2DE8A902"/>
    <w:lvl w:ilvl="0" w:tplc="25E40876">
      <w:numFmt w:val="bullet"/>
      <w:lvlText w:val="−"/>
      <w:lvlJc w:val="left"/>
      <w:pPr>
        <w:ind w:left="1440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>
    <w:nsid w:val="68B94F20"/>
    <w:multiLevelType w:val="multilevel"/>
    <w:tmpl w:val="57FCCDC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30"/>
        </w:tabs>
        <w:ind w:left="730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1460"/>
        </w:tabs>
        <w:ind w:left="146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tabs>
          <w:tab w:val="num" w:pos="1830"/>
        </w:tabs>
        <w:ind w:left="183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tabs>
          <w:tab w:val="num" w:pos="2560"/>
        </w:tabs>
        <w:ind w:left="256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tabs>
          <w:tab w:val="num" w:pos="2930"/>
        </w:tabs>
        <w:ind w:left="293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tabs>
          <w:tab w:val="num" w:pos="3660"/>
        </w:tabs>
        <w:ind w:left="366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tabs>
          <w:tab w:val="num" w:pos="4030"/>
        </w:tabs>
        <w:ind w:left="403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tabs>
          <w:tab w:val="num" w:pos="4760"/>
        </w:tabs>
        <w:ind w:left="4760" w:hanging="1800"/>
      </w:pPr>
      <w:rPr>
        <w:rFonts w:hint="default"/>
        <w:b/>
      </w:rPr>
    </w:lvl>
  </w:abstractNum>
  <w:abstractNum w:abstractNumId="26">
    <w:nsid w:val="69C859AE"/>
    <w:multiLevelType w:val="hybridMultilevel"/>
    <w:tmpl w:val="5B401C0E"/>
    <w:lvl w:ilvl="0" w:tplc="25E40876">
      <w:numFmt w:val="bullet"/>
      <w:lvlText w:val="−"/>
      <w:lvlJc w:val="left"/>
      <w:pPr>
        <w:ind w:left="1440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>
    <w:nsid w:val="6ACE2F7A"/>
    <w:multiLevelType w:val="hybridMultilevel"/>
    <w:tmpl w:val="48A68758"/>
    <w:lvl w:ilvl="0" w:tplc="25E40876">
      <w:numFmt w:val="bullet"/>
      <w:lvlText w:val="−"/>
      <w:lvlJc w:val="left"/>
      <w:pPr>
        <w:ind w:left="1287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>
    <w:nsid w:val="74EE1AEB"/>
    <w:multiLevelType w:val="hybridMultilevel"/>
    <w:tmpl w:val="AB2EA932"/>
    <w:lvl w:ilvl="0" w:tplc="25E40876">
      <w:numFmt w:val="bullet"/>
      <w:lvlText w:val="−"/>
      <w:lvlJc w:val="left"/>
      <w:pPr>
        <w:ind w:left="1287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9">
    <w:nsid w:val="7C3968F9"/>
    <w:multiLevelType w:val="multilevel"/>
    <w:tmpl w:val="C84C8174"/>
    <w:lvl w:ilvl="0">
      <w:start w:val="14"/>
      <w:numFmt w:val="decimal"/>
      <w:lvlText w:val="%1."/>
      <w:lvlJc w:val="left"/>
      <w:pPr>
        <w:ind w:left="1413" w:hanging="4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13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73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73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33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433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9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93" w:hanging="1800"/>
      </w:pPr>
      <w:rPr>
        <w:rFonts w:hint="default"/>
      </w:rPr>
    </w:lvl>
  </w:abstractNum>
  <w:abstractNum w:abstractNumId="30">
    <w:nsid w:val="7F61053D"/>
    <w:multiLevelType w:val="hybridMultilevel"/>
    <w:tmpl w:val="30A0D512"/>
    <w:lvl w:ilvl="0" w:tplc="7554B8D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1">
    <w:nsid w:val="7FAE0E64"/>
    <w:multiLevelType w:val="hybridMultilevel"/>
    <w:tmpl w:val="8C60CCE8"/>
    <w:lvl w:ilvl="0" w:tplc="25E40876">
      <w:numFmt w:val="bullet"/>
      <w:lvlText w:val="−"/>
      <w:lvlJc w:val="left"/>
      <w:pPr>
        <w:ind w:left="1287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3"/>
  </w:num>
  <w:num w:numId="3">
    <w:abstractNumId w:val="11"/>
  </w:num>
  <w:num w:numId="4">
    <w:abstractNumId w:val="4"/>
  </w:num>
  <w:num w:numId="5">
    <w:abstractNumId w:val="21"/>
  </w:num>
  <w:num w:numId="6">
    <w:abstractNumId w:val="30"/>
  </w:num>
  <w:num w:numId="7">
    <w:abstractNumId w:val="0"/>
  </w:num>
  <w:num w:numId="8">
    <w:abstractNumId w:val="7"/>
  </w:num>
  <w:num w:numId="9">
    <w:abstractNumId w:val="9"/>
  </w:num>
  <w:num w:numId="10">
    <w:abstractNumId w:val="29"/>
  </w:num>
  <w:num w:numId="11">
    <w:abstractNumId w:val="25"/>
  </w:num>
  <w:num w:numId="12">
    <w:abstractNumId w:val="13"/>
  </w:num>
  <w:num w:numId="13">
    <w:abstractNumId w:val="2"/>
  </w:num>
  <w:num w:numId="14">
    <w:abstractNumId w:val="20"/>
  </w:num>
  <w:num w:numId="15">
    <w:abstractNumId w:val="16"/>
  </w:num>
  <w:num w:numId="16">
    <w:abstractNumId w:val="17"/>
  </w:num>
  <w:num w:numId="17">
    <w:abstractNumId w:val="31"/>
  </w:num>
  <w:num w:numId="18">
    <w:abstractNumId w:val="10"/>
  </w:num>
  <w:num w:numId="19">
    <w:abstractNumId w:val="28"/>
  </w:num>
  <w:num w:numId="20">
    <w:abstractNumId w:val="1"/>
  </w:num>
  <w:num w:numId="21">
    <w:abstractNumId w:val="18"/>
  </w:num>
  <w:num w:numId="22">
    <w:abstractNumId w:val="27"/>
  </w:num>
  <w:num w:numId="23">
    <w:abstractNumId w:val="26"/>
  </w:num>
  <w:num w:numId="24">
    <w:abstractNumId w:val="24"/>
  </w:num>
  <w:num w:numId="25">
    <w:abstractNumId w:val="14"/>
  </w:num>
  <w:num w:numId="26">
    <w:abstractNumId w:val="22"/>
  </w:num>
  <w:num w:numId="27">
    <w:abstractNumId w:val="12"/>
  </w:num>
  <w:num w:numId="28">
    <w:abstractNumId w:val="15"/>
  </w:num>
  <w:num w:numId="29">
    <w:abstractNumId w:val="23"/>
  </w:num>
  <w:num w:numId="30">
    <w:abstractNumId w:val="6"/>
  </w:num>
  <w:num w:numId="31">
    <w:abstractNumId w:val="19"/>
  </w:num>
  <w:num w:numId="32">
    <w:abstractNumId w:val="8"/>
  </w:num>
  <w:numIdMacAtCleanup w:val="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bordersDoNotSurroundHeader/>
  <w:bordersDoNotSurroundFooter/>
  <w:defaultTabStop w:val="720"/>
  <w:autoHyphenation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hdrShapeDefaults>
    <o:shapedefaults v:ext="edit" spidmax="23554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</w:compat>
  <w:rsids>
    <w:rsidRoot w:val="00B532FF"/>
    <w:rsid w:val="00010398"/>
    <w:rsid w:val="00010C19"/>
    <w:rsid w:val="00011574"/>
    <w:rsid w:val="00011F11"/>
    <w:rsid w:val="000155B5"/>
    <w:rsid w:val="00017A35"/>
    <w:rsid w:val="00024639"/>
    <w:rsid w:val="00030360"/>
    <w:rsid w:val="00034005"/>
    <w:rsid w:val="000539D0"/>
    <w:rsid w:val="0005404F"/>
    <w:rsid w:val="0006124B"/>
    <w:rsid w:val="00066ABD"/>
    <w:rsid w:val="00071623"/>
    <w:rsid w:val="00071C6E"/>
    <w:rsid w:val="00072C92"/>
    <w:rsid w:val="0007518A"/>
    <w:rsid w:val="00080356"/>
    <w:rsid w:val="0008172C"/>
    <w:rsid w:val="0008617C"/>
    <w:rsid w:val="00087A8F"/>
    <w:rsid w:val="00091E83"/>
    <w:rsid w:val="000A1E6A"/>
    <w:rsid w:val="000A260B"/>
    <w:rsid w:val="000B0ABC"/>
    <w:rsid w:val="000B4A0B"/>
    <w:rsid w:val="000B60A9"/>
    <w:rsid w:val="000C21BF"/>
    <w:rsid w:val="000C5458"/>
    <w:rsid w:val="000C6C96"/>
    <w:rsid w:val="000D0217"/>
    <w:rsid w:val="000D19EF"/>
    <w:rsid w:val="000D3186"/>
    <w:rsid w:val="000D407F"/>
    <w:rsid w:val="000D659B"/>
    <w:rsid w:val="000E000B"/>
    <w:rsid w:val="000E13D9"/>
    <w:rsid w:val="000F20D2"/>
    <w:rsid w:val="000F28B3"/>
    <w:rsid w:val="001064EB"/>
    <w:rsid w:val="00107860"/>
    <w:rsid w:val="00120765"/>
    <w:rsid w:val="001266C0"/>
    <w:rsid w:val="0013106D"/>
    <w:rsid w:val="00140720"/>
    <w:rsid w:val="001476BE"/>
    <w:rsid w:val="00150723"/>
    <w:rsid w:val="00151DFA"/>
    <w:rsid w:val="00153523"/>
    <w:rsid w:val="00153E11"/>
    <w:rsid w:val="001638BD"/>
    <w:rsid w:val="0017319E"/>
    <w:rsid w:val="00177E58"/>
    <w:rsid w:val="001906EA"/>
    <w:rsid w:val="0019657B"/>
    <w:rsid w:val="00197246"/>
    <w:rsid w:val="00197BF8"/>
    <w:rsid w:val="00197CA8"/>
    <w:rsid w:val="001A0BF8"/>
    <w:rsid w:val="001A3B53"/>
    <w:rsid w:val="001A6653"/>
    <w:rsid w:val="001B61CE"/>
    <w:rsid w:val="001B755A"/>
    <w:rsid w:val="001C31C3"/>
    <w:rsid w:val="001C5A09"/>
    <w:rsid w:val="001D4E58"/>
    <w:rsid w:val="001D5936"/>
    <w:rsid w:val="001E3DD7"/>
    <w:rsid w:val="001E5C47"/>
    <w:rsid w:val="001F4A7D"/>
    <w:rsid w:val="00202140"/>
    <w:rsid w:val="002046FB"/>
    <w:rsid w:val="0021414C"/>
    <w:rsid w:val="002158E3"/>
    <w:rsid w:val="00221F9C"/>
    <w:rsid w:val="002260D9"/>
    <w:rsid w:val="00242405"/>
    <w:rsid w:val="002430E0"/>
    <w:rsid w:val="00243CAF"/>
    <w:rsid w:val="0024619C"/>
    <w:rsid w:val="00246557"/>
    <w:rsid w:val="00250A23"/>
    <w:rsid w:val="00252264"/>
    <w:rsid w:val="002539D6"/>
    <w:rsid w:val="0026474B"/>
    <w:rsid w:val="0028313C"/>
    <w:rsid w:val="002842B1"/>
    <w:rsid w:val="00285706"/>
    <w:rsid w:val="00297FC0"/>
    <w:rsid w:val="002A43D7"/>
    <w:rsid w:val="002A4C2A"/>
    <w:rsid w:val="002A6B27"/>
    <w:rsid w:val="002B1908"/>
    <w:rsid w:val="002B30F7"/>
    <w:rsid w:val="002B369A"/>
    <w:rsid w:val="002C70E4"/>
    <w:rsid w:val="002D0713"/>
    <w:rsid w:val="002D1346"/>
    <w:rsid w:val="002D176E"/>
    <w:rsid w:val="002D232E"/>
    <w:rsid w:val="002D2C2F"/>
    <w:rsid w:val="002D5553"/>
    <w:rsid w:val="002D7D56"/>
    <w:rsid w:val="002F678F"/>
    <w:rsid w:val="003005C6"/>
    <w:rsid w:val="00304A59"/>
    <w:rsid w:val="00305AC7"/>
    <w:rsid w:val="00306F2D"/>
    <w:rsid w:val="003132C8"/>
    <w:rsid w:val="0031768B"/>
    <w:rsid w:val="00321B27"/>
    <w:rsid w:val="003373F8"/>
    <w:rsid w:val="003429CC"/>
    <w:rsid w:val="00342CF6"/>
    <w:rsid w:val="00343916"/>
    <w:rsid w:val="00344A09"/>
    <w:rsid w:val="0035637E"/>
    <w:rsid w:val="0035700D"/>
    <w:rsid w:val="00360B99"/>
    <w:rsid w:val="00366F07"/>
    <w:rsid w:val="00373197"/>
    <w:rsid w:val="0037518B"/>
    <w:rsid w:val="003755B1"/>
    <w:rsid w:val="0037776D"/>
    <w:rsid w:val="00386FE2"/>
    <w:rsid w:val="003A012E"/>
    <w:rsid w:val="003A0901"/>
    <w:rsid w:val="003B0F04"/>
    <w:rsid w:val="003B2655"/>
    <w:rsid w:val="003C44F8"/>
    <w:rsid w:val="003C68B3"/>
    <w:rsid w:val="003C70C7"/>
    <w:rsid w:val="003C7C3F"/>
    <w:rsid w:val="003E02D2"/>
    <w:rsid w:val="003E0ACD"/>
    <w:rsid w:val="003E18A4"/>
    <w:rsid w:val="003E1B71"/>
    <w:rsid w:val="003E3FB8"/>
    <w:rsid w:val="003E6070"/>
    <w:rsid w:val="003F1995"/>
    <w:rsid w:val="003F311E"/>
    <w:rsid w:val="003F6228"/>
    <w:rsid w:val="00401E7E"/>
    <w:rsid w:val="004034F3"/>
    <w:rsid w:val="00407CBD"/>
    <w:rsid w:val="004147EC"/>
    <w:rsid w:val="004166E3"/>
    <w:rsid w:val="0042543E"/>
    <w:rsid w:val="00426376"/>
    <w:rsid w:val="00426708"/>
    <w:rsid w:val="004315B4"/>
    <w:rsid w:val="004332D3"/>
    <w:rsid w:val="00435550"/>
    <w:rsid w:val="0043703F"/>
    <w:rsid w:val="00437F96"/>
    <w:rsid w:val="00440894"/>
    <w:rsid w:val="004410E5"/>
    <w:rsid w:val="00441119"/>
    <w:rsid w:val="00443A7D"/>
    <w:rsid w:val="004516BB"/>
    <w:rsid w:val="00452350"/>
    <w:rsid w:val="00455297"/>
    <w:rsid w:val="0046703E"/>
    <w:rsid w:val="004729AB"/>
    <w:rsid w:val="00482D9C"/>
    <w:rsid w:val="004833D7"/>
    <w:rsid w:val="00483455"/>
    <w:rsid w:val="00483600"/>
    <w:rsid w:val="004907EC"/>
    <w:rsid w:val="00490E5E"/>
    <w:rsid w:val="00494281"/>
    <w:rsid w:val="00495A88"/>
    <w:rsid w:val="00495C7F"/>
    <w:rsid w:val="00497680"/>
    <w:rsid w:val="004A1F1B"/>
    <w:rsid w:val="004A2CA8"/>
    <w:rsid w:val="004A76E6"/>
    <w:rsid w:val="004B4487"/>
    <w:rsid w:val="004C588F"/>
    <w:rsid w:val="004D26EF"/>
    <w:rsid w:val="004D48A3"/>
    <w:rsid w:val="004D6C42"/>
    <w:rsid w:val="004E0AF7"/>
    <w:rsid w:val="004E356E"/>
    <w:rsid w:val="004E767A"/>
    <w:rsid w:val="004F0145"/>
    <w:rsid w:val="004F1283"/>
    <w:rsid w:val="004F4A1B"/>
    <w:rsid w:val="004F710B"/>
    <w:rsid w:val="004F7E3A"/>
    <w:rsid w:val="00501528"/>
    <w:rsid w:val="00507232"/>
    <w:rsid w:val="00517D06"/>
    <w:rsid w:val="005203E1"/>
    <w:rsid w:val="00524317"/>
    <w:rsid w:val="005365C4"/>
    <w:rsid w:val="00541FD0"/>
    <w:rsid w:val="00547520"/>
    <w:rsid w:val="00551FF1"/>
    <w:rsid w:val="005542AA"/>
    <w:rsid w:val="00554ED5"/>
    <w:rsid w:val="00560CAA"/>
    <w:rsid w:val="005730B0"/>
    <w:rsid w:val="005736B8"/>
    <w:rsid w:val="005823B8"/>
    <w:rsid w:val="005929D6"/>
    <w:rsid w:val="005A42A1"/>
    <w:rsid w:val="005B5ED5"/>
    <w:rsid w:val="005B60E6"/>
    <w:rsid w:val="005B73A7"/>
    <w:rsid w:val="005C262A"/>
    <w:rsid w:val="005D06A2"/>
    <w:rsid w:val="005D561B"/>
    <w:rsid w:val="005E399F"/>
    <w:rsid w:val="005E3D45"/>
    <w:rsid w:val="005E5F52"/>
    <w:rsid w:val="005E6455"/>
    <w:rsid w:val="005F14B3"/>
    <w:rsid w:val="005F7DA7"/>
    <w:rsid w:val="00601513"/>
    <w:rsid w:val="00601A4F"/>
    <w:rsid w:val="00604DBF"/>
    <w:rsid w:val="00605074"/>
    <w:rsid w:val="00607AAB"/>
    <w:rsid w:val="00616C15"/>
    <w:rsid w:val="00617634"/>
    <w:rsid w:val="00622507"/>
    <w:rsid w:val="00625D44"/>
    <w:rsid w:val="00626EFD"/>
    <w:rsid w:val="006300DD"/>
    <w:rsid w:val="00633A83"/>
    <w:rsid w:val="00641284"/>
    <w:rsid w:val="0064244C"/>
    <w:rsid w:val="00642FB1"/>
    <w:rsid w:val="006448CD"/>
    <w:rsid w:val="00647E7E"/>
    <w:rsid w:val="00660365"/>
    <w:rsid w:val="00660688"/>
    <w:rsid w:val="00666E6A"/>
    <w:rsid w:val="00667645"/>
    <w:rsid w:val="00670862"/>
    <w:rsid w:val="006709E7"/>
    <w:rsid w:val="00676737"/>
    <w:rsid w:val="00676CC1"/>
    <w:rsid w:val="00676EB1"/>
    <w:rsid w:val="006819F3"/>
    <w:rsid w:val="00682B30"/>
    <w:rsid w:val="00684F87"/>
    <w:rsid w:val="00695A07"/>
    <w:rsid w:val="0069660A"/>
    <w:rsid w:val="006A4744"/>
    <w:rsid w:val="006B61A5"/>
    <w:rsid w:val="006B6FF0"/>
    <w:rsid w:val="006C20CB"/>
    <w:rsid w:val="006C2EE4"/>
    <w:rsid w:val="006C71B2"/>
    <w:rsid w:val="006D08A1"/>
    <w:rsid w:val="006D1AA0"/>
    <w:rsid w:val="006D1B12"/>
    <w:rsid w:val="006D4B79"/>
    <w:rsid w:val="006D7A01"/>
    <w:rsid w:val="006E2FC2"/>
    <w:rsid w:val="006E6CFF"/>
    <w:rsid w:val="006E7DCE"/>
    <w:rsid w:val="006F0D33"/>
    <w:rsid w:val="006F5CDE"/>
    <w:rsid w:val="006F6103"/>
    <w:rsid w:val="006F72F0"/>
    <w:rsid w:val="00706320"/>
    <w:rsid w:val="00711DAA"/>
    <w:rsid w:val="00732C29"/>
    <w:rsid w:val="00734999"/>
    <w:rsid w:val="00737598"/>
    <w:rsid w:val="007377F5"/>
    <w:rsid w:val="0074295B"/>
    <w:rsid w:val="007445F4"/>
    <w:rsid w:val="00752317"/>
    <w:rsid w:val="007543CD"/>
    <w:rsid w:val="00757C77"/>
    <w:rsid w:val="007604AF"/>
    <w:rsid w:val="00765EE6"/>
    <w:rsid w:val="00781F37"/>
    <w:rsid w:val="0079225E"/>
    <w:rsid w:val="00792528"/>
    <w:rsid w:val="00793933"/>
    <w:rsid w:val="00795236"/>
    <w:rsid w:val="007A36EB"/>
    <w:rsid w:val="007B1593"/>
    <w:rsid w:val="007B17C1"/>
    <w:rsid w:val="007B2601"/>
    <w:rsid w:val="007B50B8"/>
    <w:rsid w:val="007C0083"/>
    <w:rsid w:val="007C015C"/>
    <w:rsid w:val="007C285F"/>
    <w:rsid w:val="007C3881"/>
    <w:rsid w:val="007C5111"/>
    <w:rsid w:val="007C604A"/>
    <w:rsid w:val="007C6A90"/>
    <w:rsid w:val="007C79FD"/>
    <w:rsid w:val="007D35E3"/>
    <w:rsid w:val="007D3EA1"/>
    <w:rsid w:val="007D40FD"/>
    <w:rsid w:val="007F27A8"/>
    <w:rsid w:val="007F5C4E"/>
    <w:rsid w:val="008004A8"/>
    <w:rsid w:val="00801BA5"/>
    <w:rsid w:val="00812D91"/>
    <w:rsid w:val="00813693"/>
    <w:rsid w:val="00815167"/>
    <w:rsid w:val="00824617"/>
    <w:rsid w:val="00830A6E"/>
    <w:rsid w:val="008372FF"/>
    <w:rsid w:val="008378D0"/>
    <w:rsid w:val="008378F9"/>
    <w:rsid w:val="008439D7"/>
    <w:rsid w:val="00844D4E"/>
    <w:rsid w:val="00853D89"/>
    <w:rsid w:val="00855604"/>
    <w:rsid w:val="0087164B"/>
    <w:rsid w:val="008720F2"/>
    <w:rsid w:val="00872511"/>
    <w:rsid w:val="00875430"/>
    <w:rsid w:val="008831BD"/>
    <w:rsid w:val="00885022"/>
    <w:rsid w:val="00886358"/>
    <w:rsid w:val="008874AA"/>
    <w:rsid w:val="00892FFB"/>
    <w:rsid w:val="008948ED"/>
    <w:rsid w:val="008A58D4"/>
    <w:rsid w:val="008A7603"/>
    <w:rsid w:val="008A76C5"/>
    <w:rsid w:val="008B0895"/>
    <w:rsid w:val="008B464F"/>
    <w:rsid w:val="008C500C"/>
    <w:rsid w:val="008C500F"/>
    <w:rsid w:val="008C6D26"/>
    <w:rsid w:val="008C78D4"/>
    <w:rsid w:val="008D3C70"/>
    <w:rsid w:val="008D5B63"/>
    <w:rsid w:val="008D6842"/>
    <w:rsid w:val="008D6A15"/>
    <w:rsid w:val="008E1F8D"/>
    <w:rsid w:val="008E2E24"/>
    <w:rsid w:val="008E5F4B"/>
    <w:rsid w:val="008F2A99"/>
    <w:rsid w:val="008F44ED"/>
    <w:rsid w:val="009003A2"/>
    <w:rsid w:val="0090143D"/>
    <w:rsid w:val="00902D0A"/>
    <w:rsid w:val="00910E34"/>
    <w:rsid w:val="00911DB3"/>
    <w:rsid w:val="00913BA2"/>
    <w:rsid w:val="00915AF6"/>
    <w:rsid w:val="00921EE2"/>
    <w:rsid w:val="00925766"/>
    <w:rsid w:val="009319D2"/>
    <w:rsid w:val="00931B00"/>
    <w:rsid w:val="00932BB2"/>
    <w:rsid w:val="00932FE0"/>
    <w:rsid w:val="00935843"/>
    <w:rsid w:val="00943CCE"/>
    <w:rsid w:val="00944404"/>
    <w:rsid w:val="009455C0"/>
    <w:rsid w:val="009548C8"/>
    <w:rsid w:val="00955739"/>
    <w:rsid w:val="00955B46"/>
    <w:rsid w:val="0095616D"/>
    <w:rsid w:val="00960020"/>
    <w:rsid w:val="00966DA2"/>
    <w:rsid w:val="00970C5A"/>
    <w:rsid w:val="00974A90"/>
    <w:rsid w:val="00976ECE"/>
    <w:rsid w:val="00976FF6"/>
    <w:rsid w:val="00977F93"/>
    <w:rsid w:val="0098714A"/>
    <w:rsid w:val="00992A11"/>
    <w:rsid w:val="00994219"/>
    <w:rsid w:val="00994BA1"/>
    <w:rsid w:val="00994CF1"/>
    <w:rsid w:val="00996621"/>
    <w:rsid w:val="00996DDE"/>
    <w:rsid w:val="009A47CA"/>
    <w:rsid w:val="009B5711"/>
    <w:rsid w:val="009B76E5"/>
    <w:rsid w:val="009C1D61"/>
    <w:rsid w:val="009C7638"/>
    <w:rsid w:val="009D320C"/>
    <w:rsid w:val="009D52A8"/>
    <w:rsid w:val="009E4CB1"/>
    <w:rsid w:val="009F2E41"/>
    <w:rsid w:val="00A05870"/>
    <w:rsid w:val="00A1566C"/>
    <w:rsid w:val="00A253E0"/>
    <w:rsid w:val="00A25B7C"/>
    <w:rsid w:val="00A3611E"/>
    <w:rsid w:val="00A36C5E"/>
    <w:rsid w:val="00A4102B"/>
    <w:rsid w:val="00A4575C"/>
    <w:rsid w:val="00A46344"/>
    <w:rsid w:val="00A4788A"/>
    <w:rsid w:val="00A549D8"/>
    <w:rsid w:val="00A603DD"/>
    <w:rsid w:val="00A634F8"/>
    <w:rsid w:val="00A63A94"/>
    <w:rsid w:val="00A64BDB"/>
    <w:rsid w:val="00A66F9A"/>
    <w:rsid w:val="00A676B6"/>
    <w:rsid w:val="00A67E49"/>
    <w:rsid w:val="00A721AD"/>
    <w:rsid w:val="00A729FD"/>
    <w:rsid w:val="00A82FE8"/>
    <w:rsid w:val="00A85EA6"/>
    <w:rsid w:val="00A95EF5"/>
    <w:rsid w:val="00AA3340"/>
    <w:rsid w:val="00AA433C"/>
    <w:rsid w:val="00AD105C"/>
    <w:rsid w:val="00AD25A3"/>
    <w:rsid w:val="00AD370C"/>
    <w:rsid w:val="00AD4519"/>
    <w:rsid w:val="00AD79F3"/>
    <w:rsid w:val="00AE2DE1"/>
    <w:rsid w:val="00AF3A01"/>
    <w:rsid w:val="00B011E2"/>
    <w:rsid w:val="00B04518"/>
    <w:rsid w:val="00B078BA"/>
    <w:rsid w:val="00B160F8"/>
    <w:rsid w:val="00B24573"/>
    <w:rsid w:val="00B25606"/>
    <w:rsid w:val="00B26649"/>
    <w:rsid w:val="00B31299"/>
    <w:rsid w:val="00B374FC"/>
    <w:rsid w:val="00B40489"/>
    <w:rsid w:val="00B414C6"/>
    <w:rsid w:val="00B42176"/>
    <w:rsid w:val="00B427D7"/>
    <w:rsid w:val="00B43243"/>
    <w:rsid w:val="00B45826"/>
    <w:rsid w:val="00B46EBF"/>
    <w:rsid w:val="00B4713D"/>
    <w:rsid w:val="00B51524"/>
    <w:rsid w:val="00B5165B"/>
    <w:rsid w:val="00B532FF"/>
    <w:rsid w:val="00B53611"/>
    <w:rsid w:val="00B53EE9"/>
    <w:rsid w:val="00B62027"/>
    <w:rsid w:val="00B621B7"/>
    <w:rsid w:val="00B62771"/>
    <w:rsid w:val="00B728AD"/>
    <w:rsid w:val="00B74782"/>
    <w:rsid w:val="00B75439"/>
    <w:rsid w:val="00B81392"/>
    <w:rsid w:val="00B855BC"/>
    <w:rsid w:val="00B87749"/>
    <w:rsid w:val="00B90945"/>
    <w:rsid w:val="00B9435E"/>
    <w:rsid w:val="00BA5D0E"/>
    <w:rsid w:val="00BB146A"/>
    <w:rsid w:val="00BB64D1"/>
    <w:rsid w:val="00BC200D"/>
    <w:rsid w:val="00BC3AF8"/>
    <w:rsid w:val="00BD25BF"/>
    <w:rsid w:val="00BD62A5"/>
    <w:rsid w:val="00BD77B9"/>
    <w:rsid w:val="00BE19ED"/>
    <w:rsid w:val="00BE1D20"/>
    <w:rsid w:val="00BE4937"/>
    <w:rsid w:val="00BF4674"/>
    <w:rsid w:val="00C044AF"/>
    <w:rsid w:val="00C0717C"/>
    <w:rsid w:val="00C17D0C"/>
    <w:rsid w:val="00C249D4"/>
    <w:rsid w:val="00C25803"/>
    <w:rsid w:val="00C30FAA"/>
    <w:rsid w:val="00C331B8"/>
    <w:rsid w:val="00C40BFB"/>
    <w:rsid w:val="00C410B3"/>
    <w:rsid w:val="00C465E7"/>
    <w:rsid w:val="00C46B6C"/>
    <w:rsid w:val="00C47A6E"/>
    <w:rsid w:val="00C55A47"/>
    <w:rsid w:val="00C56A26"/>
    <w:rsid w:val="00C716C9"/>
    <w:rsid w:val="00C747BA"/>
    <w:rsid w:val="00C77BAA"/>
    <w:rsid w:val="00C83DEE"/>
    <w:rsid w:val="00C83FD4"/>
    <w:rsid w:val="00C849EE"/>
    <w:rsid w:val="00C855E0"/>
    <w:rsid w:val="00C97D55"/>
    <w:rsid w:val="00CA258F"/>
    <w:rsid w:val="00CA590E"/>
    <w:rsid w:val="00CA63F2"/>
    <w:rsid w:val="00CB1D81"/>
    <w:rsid w:val="00CC6597"/>
    <w:rsid w:val="00CE1131"/>
    <w:rsid w:val="00CE31A9"/>
    <w:rsid w:val="00CE5F76"/>
    <w:rsid w:val="00CE6166"/>
    <w:rsid w:val="00CE7271"/>
    <w:rsid w:val="00CE740F"/>
    <w:rsid w:val="00CF27CC"/>
    <w:rsid w:val="00D165F3"/>
    <w:rsid w:val="00D168A6"/>
    <w:rsid w:val="00D17B57"/>
    <w:rsid w:val="00D261FB"/>
    <w:rsid w:val="00D35474"/>
    <w:rsid w:val="00D36784"/>
    <w:rsid w:val="00D41F1E"/>
    <w:rsid w:val="00D44031"/>
    <w:rsid w:val="00D47016"/>
    <w:rsid w:val="00D51E9C"/>
    <w:rsid w:val="00D53BC6"/>
    <w:rsid w:val="00D54599"/>
    <w:rsid w:val="00D561FC"/>
    <w:rsid w:val="00D57BA1"/>
    <w:rsid w:val="00D603CF"/>
    <w:rsid w:val="00D60E59"/>
    <w:rsid w:val="00D636DB"/>
    <w:rsid w:val="00D652A0"/>
    <w:rsid w:val="00D66B83"/>
    <w:rsid w:val="00D73A81"/>
    <w:rsid w:val="00D73D96"/>
    <w:rsid w:val="00D857F8"/>
    <w:rsid w:val="00DA02A6"/>
    <w:rsid w:val="00DA4DF5"/>
    <w:rsid w:val="00DA6D22"/>
    <w:rsid w:val="00DB1E2E"/>
    <w:rsid w:val="00DB2E56"/>
    <w:rsid w:val="00DB5342"/>
    <w:rsid w:val="00DB6656"/>
    <w:rsid w:val="00DC7F0A"/>
    <w:rsid w:val="00DD01A1"/>
    <w:rsid w:val="00DD26E7"/>
    <w:rsid w:val="00DD3A7B"/>
    <w:rsid w:val="00DD7B7B"/>
    <w:rsid w:val="00DE3192"/>
    <w:rsid w:val="00DF28D1"/>
    <w:rsid w:val="00E0364E"/>
    <w:rsid w:val="00E07630"/>
    <w:rsid w:val="00E0770D"/>
    <w:rsid w:val="00E10870"/>
    <w:rsid w:val="00E14862"/>
    <w:rsid w:val="00E24113"/>
    <w:rsid w:val="00E2796E"/>
    <w:rsid w:val="00E4030E"/>
    <w:rsid w:val="00E47E83"/>
    <w:rsid w:val="00E53A06"/>
    <w:rsid w:val="00E55548"/>
    <w:rsid w:val="00E55DD4"/>
    <w:rsid w:val="00E64CCC"/>
    <w:rsid w:val="00E70C26"/>
    <w:rsid w:val="00E72D4B"/>
    <w:rsid w:val="00E7493E"/>
    <w:rsid w:val="00E76F5B"/>
    <w:rsid w:val="00E81A0F"/>
    <w:rsid w:val="00E8204E"/>
    <w:rsid w:val="00E82BF9"/>
    <w:rsid w:val="00E82C8B"/>
    <w:rsid w:val="00E85FB4"/>
    <w:rsid w:val="00E86CCF"/>
    <w:rsid w:val="00E928D9"/>
    <w:rsid w:val="00E93B07"/>
    <w:rsid w:val="00E94EF7"/>
    <w:rsid w:val="00E96226"/>
    <w:rsid w:val="00E97DAC"/>
    <w:rsid w:val="00EA5680"/>
    <w:rsid w:val="00EA5A0E"/>
    <w:rsid w:val="00EA5AC2"/>
    <w:rsid w:val="00EA617E"/>
    <w:rsid w:val="00EA61B9"/>
    <w:rsid w:val="00EB331A"/>
    <w:rsid w:val="00EE0B2B"/>
    <w:rsid w:val="00EE24A7"/>
    <w:rsid w:val="00EE4250"/>
    <w:rsid w:val="00EE43A0"/>
    <w:rsid w:val="00EE6321"/>
    <w:rsid w:val="00EF2C93"/>
    <w:rsid w:val="00F00353"/>
    <w:rsid w:val="00F11A01"/>
    <w:rsid w:val="00F2076A"/>
    <w:rsid w:val="00F21740"/>
    <w:rsid w:val="00F21DB2"/>
    <w:rsid w:val="00F229DA"/>
    <w:rsid w:val="00F24A49"/>
    <w:rsid w:val="00F27E68"/>
    <w:rsid w:val="00F3166C"/>
    <w:rsid w:val="00F3300B"/>
    <w:rsid w:val="00F34587"/>
    <w:rsid w:val="00F45056"/>
    <w:rsid w:val="00F46D6C"/>
    <w:rsid w:val="00F50D48"/>
    <w:rsid w:val="00F74980"/>
    <w:rsid w:val="00F74E24"/>
    <w:rsid w:val="00F820E4"/>
    <w:rsid w:val="00F9162D"/>
    <w:rsid w:val="00F9179B"/>
    <w:rsid w:val="00F91909"/>
    <w:rsid w:val="00F933C0"/>
    <w:rsid w:val="00FA10F9"/>
    <w:rsid w:val="00FB0429"/>
    <w:rsid w:val="00FB0D9F"/>
    <w:rsid w:val="00FC0526"/>
    <w:rsid w:val="00FC5402"/>
    <w:rsid w:val="00FC67A7"/>
    <w:rsid w:val="00FC68F1"/>
    <w:rsid w:val="00FE2AD3"/>
    <w:rsid w:val="00FE6AFF"/>
    <w:rsid w:val="00FF04B7"/>
    <w:rsid w:val="00FF337F"/>
    <w:rsid w:val="00FF3D2F"/>
    <w:rsid w:val="00FF73F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35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Message Header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713D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B4713D"/>
    <w:pPr>
      <w:numPr>
        <w:numId w:val="2"/>
      </w:numPr>
      <w:spacing w:before="108" w:after="108"/>
      <w:jc w:val="center"/>
      <w:outlineLvl w:val="0"/>
    </w:pPr>
    <w:rPr>
      <w:b/>
      <w:bCs/>
      <w:color w:val="26282F"/>
    </w:rPr>
  </w:style>
  <w:style w:type="paragraph" w:styleId="2">
    <w:name w:val="heading 2"/>
    <w:basedOn w:val="a"/>
    <w:next w:val="a"/>
    <w:link w:val="20"/>
    <w:uiPriority w:val="9"/>
    <w:unhideWhenUsed/>
    <w:qFormat/>
    <w:rsid w:val="00554ED5"/>
    <w:pPr>
      <w:keepNext/>
      <w:numPr>
        <w:ilvl w:val="1"/>
        <w:numId w:val="2"/>
      </w:numPr>
      <w:spacing w:before="240" w:after="60"/>
      <w:outlineLvl w:val="1"/>
    </w:pPr>
    <w:rPr>
      <w:rFonts w:ascii="Calibri Light" w:hAnsi="Calibri Light" w:cs="Times New Roman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54ED5"/>
    <w:pPr>
      <w:keepNext/>
      <w:numPr>
        <w:ilvl w:val="2"/>
        <w:numId w:val="2"/>
      </w:numPr>
      <w:spacing w:before="240" w:after="60"/>
      <w:outlineLvl w:val="2"/>
    </w:pPr>
    <w:rPr>
      <w:rFonts w:ascii="Calibri Light" w:hAnsi="Calibri Light" w:cs="Times New Roman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54ED5"/>
    <w:pPr>
      <w:keepNext/>
      <w:numPr>
        <w:ilvl w:val="3"/>
        <w:numId w:val="2"/>
      </w:numPr>
      <w:spacing w:before="240" w:after="60"/>
      <w:outlineLvl w:val="3"/>
    </w:pPr>
    <w:rPr>
      <w:rFonts w:ascii="Calibri" w:hAnsi="Calibri" w:cs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54ED5"/>
    <w:pPr>
      <w:numPr>
        <w:ilvl w:val="4"/>
        <w:numId w:val="2"/>
      </w:numPr>
      <w:spacing w:before="240" w:after="60"/>
      <w:outlineLvl w:val="4"/>
    </w:pPr>
    <w:rPr>
      <w:rFonts w:ascii="Calibri" w:hAnsi="Calibri" w:cs="Times New Roman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54ED5"/>
    <w:pPr>
      <w:numPr>
        <w:ilvl w:val="5"/>
        <w:numId w:val="2"/>
      </w:numPr>
      <w:spacing w:before="240" w:after="60"/>
      <w:outlineLvl w:val="5"/>
    </w:pPr>
    <w:rPr>
      <w:rFonts w:ascii="Calibri" w:hAnsi="Calibri" w:cs="Times New Roman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54ED5"/>
    <w:pPr>
      <w:numPr>
        <w:ilvl w:val="6"/>
        <w:numId w:val="2"/>
      </w:numPr>
      <w:spacing w:before="240" w:after="60"/>
      <w:outlineLvl w:val="6"/>
    </w:pPr>
    <w:rPr>
      <w:rFonts w:ascii="Calibri" w:hAnsi="Calibri" w:cs="Times New Roman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54ED5"/>
    <w:pPr>
      <w:numPr>
        <w:ilvl w:val="7"/>
        <w:numId w:val="2"/>
      </w:numPr>
      <w:spacing w:before="240" w:after="60"/>
      <w:outlineLvl w:val="7"/>
    </w:pPr>
    <w:rPr>
      <w:rFonts w:ascii="Calibri" w:hAnsi="Calibri" w:cs="Times New Roman"/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54ED5"/>
    <w:pPr>
      <w:numPr>
        <w:ilvl w:val="8"/>
        <w:numId w:val="2"/>
      </w:numPr>
      <w:spacing w:before="240" w:after="60"/>
      <w:outlineLvl w:val="8"/>
    </w:pPr>
    <w:rPr>
      <w:rFonts w:ascii="Calibri Light" w:hAnsi="Calibri Light" w:cs="Times New Roman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Цветовое выделение"/>
    <w:uiPriority w:val="99"/>
    <w:rsid w:val="00B4713D"/>
    <w:rPr>
      <w:b/>
      <w:bCs/>
      <w:color w:val="26282F"/>
    </w:rPr>
  </w:style>
  <w:style w:type="character" w:customStyle="1" w:styleId="a4">
    <w:name w:val="Гипертекстовая ссылка"/>
    <w:uiPriority w:val="99"/>
    <w:rsid w:val="00B4713D"/>
    <w:rPr>
      <w:b w:val="0"/>
      <w:bCs w:val="0"/>
      <w:color w:val="106BBE"/>
    </w:rPr>
  </w:style>
  <w:style w:type="character" w:customStyle="1" w:styleId="10">
    <w:name w:val="Заголовок 1 Знак"/>
    <w:link w:val="1"/>
    <w:uiPriority w:val="99"/>
    <w:rsid w:val="00B4713D"/>
    <w:rPr>
      <w:rFonts w:ascii="Arial" w:hAnsi="Arial" w:cs="Arial"/>
      <w:b/>
      <w:bCs/>
      <w:color w:val="26282F"/>
      <w:sz w:val="24"/>
      <w:szCs w:val="24"/>
    </w:rPr>
  </w:style>
  <w:style w:type="paragraph" w:customStyle="1" w:styleId="a5">
    <w:name w:val="Текст (справка)"/>
    <w:basedOn w:val="a"/>
    <w:next w:val="a"/>
    <w:uiPriority w:val="99"/>
    <w:rsid w:val="00B4713D"/>
    <w:pPr>
      <w:ind w:left="170" w:right="170" w:firstLine="0"/>
      <w:jc w:val="left"/>
    </w:pPr>
  </w:style>
  <w:style w:type="paragraph" w:customStyle="1" w:styleId="a6">
    <w:name w:val="Комментарий"/>
    <w:basedOn w:val="a5"/>
    <w:next w:val="a"/>
    <w:uiPriority w:val="99"/>
    <w:rsid w:val="00B4713D"/>
    <w:pPr>
      <w:spacing w:before="75"/>
      <w:ind w:right="0"/>
      <w:jc w:val="both"/>
    </w:pPr>
    <w:rPr>
      <w:color w:val="353842"/>
      <w:shd w:val="clear" w:color="auto" w:fill="F0F0F0"/>
    </w:rPr>
  </w:style>
  <w:style w:type="paragraph" w:customStyle="1" w:styleId="a7">
    <w:name w:val="Информация об изменениях документа"/>
    <w:basedOn w:val="a6"/>
    <w:next w:val="a"/>
    <w:uiPriority w:val="99"/>
    <w:rsid w:val="00B4713D"/>
    <w:rPr>
      <w:i/>
      <w:iCs/>
    </w:rPr>
  </w:style>
  <w:style w:type="paragraph" w:customStyle="1" w:styleId="a8">
    <w:name w:val="Нормальный (таблица)"/>
    <w:basedOn w:val="a"/>
    <w:next w:val="a"/>
    <w:uiPriority w:val="99"/>
    <w:rsid w:val="00B4713D"/>
    <w:pPr>
      <w:ind w:firstLine="0"/>
    </w:pPr>
  </w:style>
  <w:style w:type="paragraph" w:customStyle="1" w:styleId="a9">
    <w:name w:val="Прижатый влево"/>
    <w:basedOn w:val="a"/>
    <w:next w:val="a"/>
    <w:uiPriority w:val="99"/>
    <w:rsid w:val="00B4713D"/>
    <w:pPr>
      <w:ind w:firstLine="0"/>
      <w:jc w:val="left"/>
    </w:pPr>
  </w:style>
  <w:style w:type="paragraph" w:customStyle="1" w:styleId="aa">
    <w:name w:val="Ссылка на официальную публикацию"/>
    <w:basedOn w:val="a"/>
    <w:next w:val="a"/>
    <w:uiPriority w:val="99"/>
    <w:rsid w:val="00B4713D"/>
  </w:style>
  <w:style w:type="character" w:customStyle="1" w:styleId="ab">
    <w:name w:val="Цветовое выделение для Текст"/>
    <w:uiPriority w:val="99"/>
    <w:rsid w:val="00B4713D"/>
  </w:style>
  <w:style w:type="paragraph" w:styleId="ac">
    <w:name w:val="Title"/>
    <w:basedOn w:val="a"/>
    <w:next w:val="a"/>
    <w:link w:val="ad"/>
    <w:uiPriority w:val="10"/>
    <w:qFormat/>
    <w:rsid w:val="00A64BDB"/>
    <w:pPr>
      <w:spacing w:before="240" w:after="60"/>
      <w:jc w:val="center"/>
      <w:outlineLvl w:val="0"/>
    </w:pPr>
    <w:rPr>
      <w:rFonts w:ascii="Calibri Light" w:hAnsi="Calibri Light" w:cs="Times New Roman"/>
      <w:b/>
      <w:bCs/>
      <w:kern w:val="28"/>
      <w:sz w:val="32"/>
      <w:szCs w:val="32"/>
    </w:rPr>
  </w:style>
  <w:style w:type="character" w:customStyle="1" w:styleId="ad">
    <w:name w:val="Название Знак"/>
    <w:link w:val="ac"/>
    <w:uiPriority w:val="10"/>
    <w:rsid w:val="00A64BDB"/>
    <w:rPr>
      <w:rFonts w:ascii="Calibri Light" w:eastAsia="Times New Roman" w:hAnsi="Calibri Light" w:cs="Times New Roman"/>
      <w:b/>
      <w:bCs/>
      <w:kern w:val="28"/>
      <w:sz w:val="32"/>
      <w:szCs w:val="32"/>
    </w:rPr>
  </w:style>
  <w:style w:type="paragraph" w:styleId="ae">
    <w:name w:val="List Paragraph"/>
    <w:basedOn w:val="a"/>
    <w:uiPriority w:val="34"/>
    <w:qFormat/>
    <w:rsid w:val="00A64BDB"/>
    <w:pPr>
      <w:ind w:left="708"/>
    </w:pPr>
  </w:style>
  <w:style w:type="character" w:customStyle="1" w:styleId="20">
    <w:name w:val="Заголовок 2 Знак"/>
    <w:link w:val="2"/>
    <w:uiPriority w:val="9"/>
    <w:rsid w:val="00554ED5"/>
    <w:rPr>
      <w:rFonts w:ascii="Calibri Light" w:hAnsi="Calibri Light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uiPriority w:val="9"/>
    <w:semiHidden/>
    <w:rsid w:val="00554ED5"/>
    <w:rPr>
      <w:rFonts w:ascii="Calibri Light" w:hAnsi="Calibri Light"/>
      <w:b/>
      <w:bCs/>
      <w:sz w:val="26"/>
      <w:szCs w:val="26"/>
    </w:rPr>
  </w:style>
  <w:style w:type="character" w:customStyle="1" w:styleId="40">
    <w:name w:val="Заголовок 4 Знак"/>
    <w:link w:val="4"/>
    <w:uiPriority w:val="9"/>
    <w:semiHidden/>
    <w:rsid w:val="00554ED5"/>
    <w:rPr>
      <w:b/>
      <w:bCs/>
      <w:sz w:val="28"/>
      <w:szCs w:val="28"/>
    </w:rPr>
  </w:style>
  <w:style w:type="character" w:customStyle="1" w:styleId="50">
    <w:name w:val="Заголовок 5 Знак"/>
    <w:link w:val="5"/>
    <w:uiPriority w:val="9"/>
    <w:semiHidden/>
    <w:rsid w:val="00554ED5"/>
    <w:rPr>
      <w:b/>
      <w:bCs/>
      <w:i/>
      <w:iCs/>
      <w:sz w:val="26"/>
      <w:szCs w:val="26"/>
    </w:rPr>
  </w:style>
  <w:style w:type="character" w:customStyle="1" w:styleId="60">
    <w:name w:val="Заголовок 6 Знак"/>
    <w:link w:val="6"/>
    <w:uiPriority w:val="9"/>
    <w:semiHidden/>
    <w:rsid w:val="00554ED5"/>
    <w:rPr>
      <w:b/>
      <w:bCs/>
      <w:sz w:val="22"/>
      <w:szCs w:val="22"/>
    </w:rPr>
  </w:style>
  <w:style w:type="character" w:customStyle="1" w:styleId="70">
    <w:name w:val="Заголовок 7 Знак"/>
    <w:link w:val="7"/>
    <w:uiPriority w:val="9"/>
    <w:semiHidden/>
    <w:rsid w:val="00554ED5"/>
    <w:rPr>
      <w:sz w:val="24"/>
      <w:szCs w:val="24"/>
    </w:rPr>
  </w:style>
  <w:style w:type="character" w:customStyle="1" w:styleId="80">
    <w:name w:val="Заголовок 8 Знак"/>
    <w:link w:val="8"/>
    <w:uiPriority w:val="9"/>
    <w:semiHidden/>
    <w:rsid w:val="00554ED5"/>
    <w:rPr>
      <w:i/>
      <w:iCs/>
      <w:sz w:val="24"/>
      <w:szCs w:val="24"/>
    </w:rPr>
  </w:style>
  <w:style w:type="character" w:customStyle="1" w:styleId="90">
    <w:name w:val="Заголовок 9 Знак"/>
    <w:link w:val="9"/>
    <w:uiPriority w:val="9"/>
    <w:semiHidden/>
    <w:rsid w:val="00554ED5"/>
    <w:rPr>
      <w:rFonts w:ascii="Calibri Light" w:hAnsi="Calibri Light"/>
      <w:sz w:val="22"/>
      <w:szCs w:val="22"/>
    </w:rPr>
  </w:style>
  <w:style w:type="paragraph" w:styleId="af">
    <w:name w:val="TOC Heading"/>
    <w:basedOn w:val="1"/>
    <w:next w:val="a"/>
    <w:uiPriority w:val="39"/>
    <w:unhideWhenUsed/>
    <w:qFormat/>
    <w:rsid w:val="00DD7B7B"/>
    <w:pPr>
      <w:keepNext/>
      <w:keepLines/>
      <w:widowControl/>
      <w:numPr>
        <w:numId w:val="0"/>
      </w:numPr>
      <w:autoSpaceDE/>
      <w:autoSpaceDN/>
      <w:adjustRightInd/>
      <w:spacing w:before="240" w:after="0" w:line="259" w:lineRule="auto"/>
      <w:jc w:val="left"/>
      <w:outlineLvl w:val="9"/>
    </w:pPr>
    <w:rPr>
      <w:rFonts w:ascii="Calibri Light" w:hAnsi="Calibri Light" w:cs="Times New Roman"/>
      <w:b w:val="0"/>
      <w:bCs w:val="0"/>
      <w:color w:val="2F5496"/>
      <w:sz w:val="32"/>
      <w:szCs w:val="32"/>
    </w:rPr>
  </w:style>
  <w:style w:type="paragraph" w:styleId="11">
    <w:name w:val="toc 1"/>
    <w:basedOn w:val="a"/>
    <w:next w:val="a"/>
    <w:autoRedefine/>
    <w:uiPriority w:val="39"/>
    <w:unhideWhenUsed/>
    <w:rsid w:val="003E1B71"/>
    <w:pPr>
      <w:tabs>
        <w:tab w:val="left" w:pos="440"/>
        <w:tab w:val="right" w:leader="dot" w:pos="9639"/>
      </w:tabs>
      <w:ind w:firstLine="0"/>
    </w:pPr>
  </w:style>
  <w:style w:type="paragraph" w:styleId="21">
    <w:name w:val="toc 2"/>
    <w:basedOn w:val="a"/>
    <w:next w:val="a"/>
    <w:autoRedefine/>
    <w:uiPriority w:val="39"/>
    <w:unhideWhenUsed/>
    <w:rsid w:val="00DD7B7B"/>
    <w:pPr>
      <w:ind w:left="240"/>
    </w:pPr>
  </w:style>
  <w:style w:type="character" w:styleId="af0">
    <w:name w:val="Hyperlink"/>
    <w:uiPriority w:val="99"/>
    <w:unhideWhenUsed/>
    <w:rsid w:val="00DD7B7B"/>
    <w:rPr>
      <w:color w:val="0563C1"/>
      <w:u w:val="single"/>
    </w:rPr>
  </w:style>
  <w:style w:type="paragraph" w:styleId="af1">
    <w:name w:val="No Spacing"/>
    <w:uiPriority w:val="1"/>
    <w:qFormat/>
    <w:rsid w:val="00E928D9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  <w:sz w:val="24"/>
      <w:szCs w:val="24"/>
    </w:rPr>
  </w:style>
  <w:style w:type="paragraph" w:customStyle="1" w:styleId="Default">
    <w:name w:val="Default"/>
    <w:rsid w:val="00FC5402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rsid w:val="00EA617E"/>
    <w:pPr>
      <w:widowControl w:val="0"/>
      <w:autoSpaceDE w:val="0"/>
      <w:autoSpaceDN w:val="0"/>
    </w:pPr>
    <w:rPr>
      <w:rFonts w:eastAsia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1"/>
    <w:uiPriority w:val="2"/>
    <w:semiHidden/>
    <w:unhideWhenUsed/>
    <w:qFormat/>
    <w:rsid w:val="00482D9C"/>
    <w:pPr>
      <w:widowControl w:val="0"/>
      <w:autoSpaceDE w:val="0"/>
      <w:autoSpaceDN w:val="0"/>
    </w:pPr>
    <w:rPr>
      <w:rFonts w:eastAsia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styleId="af2">
    <w:name w:val="annotation reference"/>
    <w:uiPriority w:val="99"/>
    <w:semiHidden/>
    <w:unhideWhenUsed/>
    <w:rsid w:val="00A603DD"/>
    <w:rPr>
      <w:sz w:val="16"/>
      <w:szCs w:val="16"/>
    </w:rPr>
  </w:style>
  <w:style w:type="paragraph" w:styleId="af3">
    <w:name w:val="annotation text"/>
    <w:basedOn w:val="a"/>
    <w:link w:val="af4"/>
    <w:uiPriority w:val="99"/>
    <w:semiHidden/>
    <w:unhideWhenUsed/>
    <w:rsid w:val="00A603DD"/>
    <w:rPr>
      <w:sz w:val="20"/>
      <w:szCs w:val="20"/>
    </w:rPr>
  </w:style>
  <w:style w:type="character" w:customStyle="1" w:styleId="af4">
    <w:name w:val="Текст примечания Знак"/>
    <w:link w:val="af3"/>
    <w:uiPriority w:val="99"/>
    <w:semiHidden/>
    <w:rsid w:val="00A603DD"/>
    <w:rPr>
      <w:rFonts w:ascii="Arial" w:hAnsi="Arial" w:cs="Arial"/>
    </w:rPr>
  </w:style>
  <w:style w:type="paragraph" w:styleId="af5">
    <w:name w:val="annotation subject"/>
    <w:basedOn w:val="af3"/>
    <w:next w:val="af3"/>
    <w:link w:val="af6"/>
    <w:uiPriority w:val="99"/>
    <w:semiHidden/>
    <w:unhideWhenUsed/>
    <w:rsid w:val="00A603DD"/>
    <w:rPr>
      <w:b/>
      <w:bCs/>
    </w:rPr>
  </w:style>
  <w:style w:type="character" w:customStyle="1" w:styleId="af6">
    <w:name w:val="Тема примечания Знак"/>
    <w:link w:val="af5"/>
    <w:uiPriority w:val="99"/>
    <w:semiHidden/>
    <w:rsid w:val="00A603DD"/>
    <w:rPr>
      <w:rFonts w:ascii="Arial" w:hAnsi="Arial" w:cs="Arial"/>
      <w:b/>
      <w:bCs/>
    </w:rPr>
  </w:style>
  <w:style w:type="paragraph" w:styleId="af7">
    <w:name w:val="Balloon Text"/>
    <w:basedOn w:val="a"/>
    <w:link w:val="af8"/>
    <w:uiPriority w:val="99"/>
    <w:semiHidden/>
    <w:unhideWhenUsed/>
    <w:rsid w:val="00A603DD"/>
    <w:rPr>
      <w:rFonts w:ascii="Segoe UI" w:hAnsi="Segoe UI" w:cs="Segoe UI"/>
      <w:sz w:val="18"/>
      <w:szCs w:val="18"/>
    </w:rPr>
  </w:style>
  <w:style w:type="character" w:customStyle="1" w:styleId="af8">
    <w:name w:val="Текст выноски Знак"/>
    <w:link w:val="af7"/>
    <w:uiPriority w:val="99"/>
    <w:semiHidden/>
    <w:rsid w:val="00A603DD"/>
    <w:rPr>
      <w:rFonts w:ascii="Segoe UI" w:hAnsi="Segoe UI" w:cs="Segoe UI"/>
      <w:sz w:val="18"/>
      <w:szCs w:val="18"/>
    </w:rPr>
  </w:style>
  <w:style w:type="table" w:customStyle="1" w:styleId="TableNormal2">
    <w:name w:val="Table Normal2"/>
    <w:uiPriority w:val="2"/>
    <w:semiHidden/>
    <w:unhideWhenUsed/>
    <w:qFormat/>
    <w:rsid w:val="009B76E5"/>
    <w:pPr>
      <w:widowControl w:val="0"/>
      <w:autoSpaceDE w:val="0"/>
      <w:autoSpaceDN w:val="0"/>
    </w:pPr>
    <w:rPr>
      <w:rFonts w:eastAsia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9">
    <w:name w:val="header"/>
    <w:basedOn w:val="a"/>
    <w:link w:val="afa"/>
    <w:uiPriority w:val="99"/>
    <w:unhideWhenUsed/>
    <w:rsid w:val="004F4A1B"/>
    <w:pPr>
      <w:tabs>
        <w:tab w:val="center" w:pos="4677"/>
        <w:tab w:val="right" w:pos="9355"/>
      </w:tabs>
    </w:pPr>
  </w:style>
  <w:style w:type="character" w:customStyle="1" w:styleId="afa">
    <w:name w:val="Верхний колонтитул Знак"/>
    <w:link w:val="af9"/>
    <w:uiPriority w:val="99"/>
    <w:rsid w:val="004F4A1B"/>
    <w:rPr>
      <w:rFonts w:ascii="Arial" w:hAnsi="Arial" w:cs="Arial"/>
      <w:sz w:val="24"/>
      <w:szCs w:val="24"/>
    </w:rPr>
  </w:style>
  <w:style w:type="paragraph" w:styleId="afb">
    <w:name w:val="footer"/>
    <w:basedOn w:val="a"/>
    <w:link w:val="afc"/>
    <w:uiPriority w:val="99"/>
    <w:unhideWhenUsed/>
    <w:rsid w:val="004F4A1B"/>
    <w:pPr>
      <w:tabs>
        <w:tab w:val="center" w:pos="4677"/>
        <w:tab w:val="right" w:pos="9355"/>
      </w:tabs>
    </w:pPr>
  </w:style>
  <w:style w:type="character" w:customStyle="1" w:styleId="afc">
    <w:name w:val="Нижний колонтитул Знак"/>
    <w:link w:val="afb"/>
    <w:uiPriority w:val="99"/>
    <w:rsid w:val="004F4A1B"/>
    <w:rPr>
      <w:rFonts w:ascii="Arial" w:hAnsi="Arial" w:cs="Arial"/>
      <w:sz w:val="24"/>
      <w:szCs w:val="24"/>
    </w:rPr>
  </w:style>
  <w:style w:type="table" w:customStyle="1" w:styleId="TableNormal3">
    <w:name w:val="Table Normal3"/>
    <w:uiPriority w:val="2"/>
    <w:semiHidden/>
    <w:unhideWhenUsed/>
    <w:qFormat/>
    <w:rsid w:val="00996621"/>
    <w:pPr>
      <w:widowControl w:val="0"/>
      <w:autoSpaceDE w:val="0"/>
      <w:autoSpaceDN w:val="0"/>
    </w:pPr>
    <w:rPr>
      <w:rFonts w:eastAsia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4"/>
    <w:uiPriority w:val="2"/>
    <w:semiHidden/>
    <w:unhideWhenUsed/>
    <w:qFormat/>
    <w:rsid w:val="00C83DEE"/>
    <w:pPr>
      <w:widowControl w:val="0"/>
      <w:autoSpaceDE w:val="0"/>
      <w:autoSpaceDN w:val="0"/>
    </w:pPr>
    <w:rPr>
      <w:rFonts w:eastAsia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5"/>
    <w:uiPriority w:val="2"/>
    <w:semiHidden/>
    <w:unhideWhenUsed/>
    <w:qFormat/>
    <w:rsid w:val="00915AF6"/>
    <w:pPr>
      <w:widowControl w:val="0"/>
      <w:autoSpaceDE w:val="0"/>
      <w:autoSpaceDN w:val="0"/>
    </w:pPr>
    <w:rPr>
      <w:rFonts w:eastAsia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">
    <w:name w:val="Table Normal6"/>
    <w:uiPriority w:val="2"/>
    <w:semiHidden/>
    <w:unhideWhenUsed/>
    <w:qFormat/>
    <w:rsid w:val="00250A23"/>
    <w:pPr>
      <w:widowControl w:val="0"/>
      <w:autoSpaceDE w:val="0"/>
      <w:autoSpaceDN w:val="0"/>
    </w:pPr>
    <w:rPr>
      <w:rFonts w:eastAsia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">
    <w:name w:val="Table Normal7"/>
    <w:uiPriority w:val="2"/>
    <w:semiHidden/>
    <w:unhideWhenUsed/>
    <w:qFormat/>
    <w:rsid w:val="00250A23"/>
    <w:pPr>
      <w:widowControl w:val="0"/>
      <w:autoSpaceDE w:val="0"/>
      <w:autoSpaceDN w:val="0"/>
    </w:pPr>
    <w:rPr>
      <w:rFonts w:eastAsia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d">
    <w:name w:val="Body Text"/>
    <w:basedOn w:val="a"/>
    <w:link w:val="afe"/>
    <w:uiPriority w:val="99"/>
    <w:semiHidden/>
    <w:unhideWhenUsed/>
    <w:rsid w:val="00197246"/>
    <w:pPr>
      <w:spacing w:after="120"/>
    </w:pPr>
  </w:style>
  <w:style w:type="character" w:customStyle="1" w:styleId="afe">
    <w:name w:val="Основной текст Знак"/>
    <w:link w:val="afd"/>
    <w:uiPriority w:val="99"/>
    <w:semiHidden/>
    <w:rsid w:val="00197246"/>
    <w:rPr>
      <w:rFonts w:ascii="Arial" w:hAnsi="Arial" w:cs="Arial"/>
      <w:sz w:val="24"/>
      <w:szCs w:val="24"/>
    </w:rPr>
  </w:style>
  <w:style w:type="table" w:styleId="aff">
    <w:name w:val="Table Grid"/>
    <w:basedOn w:val="a1"/>
    <w:uiPriority w:val="59"/>
    <w:rsid w:val="003E02D2"/>
    <w:rPr>
      <w:rFonts w:ascii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8">
    <w:name w:val="Table Normal8"/>
    <w:uiPriority w:val="2"/>
    <w:semiHidden/>
    <w:unhideWhenUsed/>
    <w:qFormat/>
    <w:rsid w:val="00D857F8"/>
    <w:pPr>
      <w:widowControl w:val="0"/>
      <w:autoSpaceDE w:val="0"/>
      <w:autoSpaceDN w:val="0"/>
    </w:pPr>
    <w:rPr>
      <w:rFonts w:eastAsia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2">
    <w:name w:val="Сетка таблицы2"/>
    <w:basedOn w:val="a1"/>
    <w:next w:val="aff"/>
    <w:uiPriority w:val="39"/>
    <w:rsid w:val="00242405"/>
    <w:rPr>
      <w:rFonts w:eastAsia="Calibri"/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1">
    <w:name w:val="Основной текст (4)_"/>
    <w:link w:val="42"/>
    <w:locked/>
    <w:rsid w:val="00A85EA6"/>
    <w:rPr>
      <w:b/>
      <w:bCs/>
      <w:sz w:val="28"/>
      <w:szCs w:val="28"/>
      <w:shd w:val="clear" w:color="auto" w:fill="FFFFFF"/>
    </w:rPr>
  </w:style>
  <w:style w:type="paragraph" w:customStyle="1" w:styleId="42">
    <w:name w:val="Основной текст (4)"/>
    <w:basedOn w:val="a"/>
    <w:link w:val="41"/>
    <w:rsid w:val="00A85EA6"/>
    <w:pPr>
      <w:shd w:val="clear" w:color="auto" w:fill="FFFFFF"/>
      <w:autoSpaceDE/>
      <w:autoSpaceDN/>
      <w:adjustRightInd/>
      <w:spacing w:after="480" w:line="480" w:lineRule="exact"/>
      <w:ind w:firstLine="600"/>
    </w:pPr>
    <w:rPr>
      <w:rFonts w:ascii="Calibri" w:hAnsi="Calibri" w:cs="Times New Roman"/>
      <w:b/>
      <w:bCs/>
      <w:sz w:val="28"/>
      <w:szCs w:val="28"/>
    </w:rPr>
  </w:style>
  <w:style w:type="character" w:customStyle="1" w:styleId="43">
    <w:name w:val="Заголовок №4_"/>
    <w:link w:val="44"/>
    <w:locked/>
    <w:rsid w:val="006709E7"/>
    <w:rPr>
      <w:b/>
      <w:bCs/>
      <w:sz w:val="28"/>
      <w:szCs w:val="28"/>
      <w:shd w:val="clear" w:color="auto" w:fill="FFFFFF"/>
    </w:rPr>
  </w:style>
  <w:style w:type="paragraph" w:customStyle="1" w:styleId="44">
    <w:name w:val="Заголовок №4"/>
    <w:basedOn w:val="a"/>
    <w:link w:val="43"/>
    <w:rsid w:val="006709E7"/>
    <w:pPr>
      <w:shd w:val="clear" w:color="auto" w:fill="FFFFFF"/>
      <w:autoSpaceDE/>
      <w:autoSpaceDN/>
      <w:adjustRightInd/>
      <w:spacing w:before="480" w:after="720" w:line="240" w:lineRule="atLeast"/>
      <w:ind w:firstLine="600"/>
      <w:outlineLvl w:val="3"/>
    </w:pPr>
    <w:rPr>
      <w:rFonts w:ascii="Calibri" w:hAnsi="Calibri" w:cs="Times New Roman"/>
      <w:b/>
      <w:bCs/>
      <w:sz w:val="28"/>
      <w:szCs w:val="28"/>
    </w:rPr>
  </w:style>
  <w:style w:type="paragraph" w:customStyle="1" w:styleId="12">
    <w:name w:val="Без интервала1"/>
    <w:rsid w:val="006709E7"/>
    <w:pPr>
      <w:widowControl w:val="0"/>
    </w:pPr>
    <w:rPr>
      <w:rFonts w:ascii="Tahoma" w:hAnsi="Tahoma" w:cs="Tahoma"/>
      <w:color w:val="000000"/>
      <w:sz w:val="24"/>
      <w:szCs w:val="24"/>
    </w:rPr>
  </w:style>
  <w:style w:type="paragraph" w:customStyle="1" w:styleId="13">
    <w:name w:val="Абзац списка1"/>
    <w:basedOn w:val="a"/>
    <w:rsid w:val="006709E7"/>
    <w:pPr>
      <w:autoSpaceDE/>
      <w:autoSpaceDN/>
      <w:adjustRightInd/>
      <w:ind w:left="720" w:firstLine="0"/>
      <w:jc w:val="left"/>
    </w:pPr>
    <w:rPr>
      <w:rFonts w:ascii="Tahoma" w:hAnsi="Tahoma" w:cs="Tahoma"/>
      <w:color w:val="000000"/>
    </w:rPr>
  </w:style>
  <w:style w:type="table" w:customStyle="1" w:styleId="14">
    <w:name w:val="Сетка таблицы1"/>
    <w:basedOn w:val="a1"/>
    <w:next w:val="aff"/>
    <w:uiPriority w:val="59"/>
    <w:rsid w:val="00A549D8"/>
    <w:rPr>
      <w:rFonts w:eastAsia="Calibri"/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0">
    <w:name w:val="Strong"/>
    <w:basedOn w:val="a0"/>
    <w:uiPriority w:val="22"/>
    <w:qFormat/>
    <w:rsid w:val="003F311E"/>
    <w:rPr>
      <w:b/>
      <w:bCs/>
    </w:rPr>
  </w:style>
  <w:style w:type="character" w:styleId="aff1">
    <w:name w:val="FollowedHyperlink"/>
    <w:basedOn w:val="a0"/>
    <w:uiPriority w:val="99"/>
    <w:semiHidden/>
    <w:unhideWhenUsed/>
    <w:rsid w:val="00E8204E"/>
    <w:rPr>
      <w:color w:val="954F72"/>
      <w:u w:val="single"/>
    </w:rPr>
  </w:style>
  <w:style w:type="paragraph" w:customStyle="1" w:styleId="msonormal0">
    <w:name w:val="msonormal"/>
    <w:basedOn w:val="a"/>
    <w:rsid w:val="00E8204E"/>
    <w:pPr>
      <w:widowControl/>
      <w:autoSpaceDE/>
      <w:autoSpaceDN/>
      <w:adjustRightInd/>
      <w:spacing w:before="100" w:beforeAutospacing="1" w:after="100" w:afterAutospacing="1"/>
      <w:ind w:firstLine="0"/>
      <w:jc w:val="left"/>
    </w:pPr>
    <w:rPr>
      <w:rFonts w:ascii="Times New Roman" w:hAnsi="Times New Roman" w:cs="Times New Roman"/>
    </w:rPr>
  </w:style>
  <w:style w:type="paragraph" w:customStyle="1" w:styleId="xl63">
    <w:name w:val="xl63"/>
    <w:basedOn w:val="a"/>
    <w:rsid w:val="00E8204E"/>
    <w:pPr>
      <w:widowControl/>
      <w:autoSpaceDE/>
      <w:autoSpaceDN/>
      <w:adjustRightInd/>
      <w:spacing w:before="100" w:beforeAutospacing="1" w:after="100" w:afterAutospacing="1"/>
      <w:ind w:firstLine="0"/>
      <w:jc w:val="center"/>
      <w:textAlignment w:val="center"/>
    </w:pPr>
    <w:rPr>
      <w:rFonts w:ascii="Calibri" w:hAnsi="Calibri" w:cs="Calibri"/>
      <w:b/>
      <w:bCs/>
    </w:rPr>
  </w:style>
  <w:style w:type="paragraph" w:customStyle="1" w:styleId="xl64">
    <w:name w:val="xl64"/>
    <w:basedOn w:val="a"/>
    <w:rsid w:val="00E8204E"/>
    <w:pPr>
      <w:widowControl/>
      <w:autoSpaceDE/>
      <w:autoSpaceDN/>
      <w:adjustRightInd/>
      <w:spacing w:before="100" w:beforeAutospacing="1" w:after="100" w:afterAutospacing="1"/>
      <w:ind w:firstLine="0"/>
      <w:jc w:val="left"/>
    </w:pPr>
    <w:rPr>
      <w:rFonts w:ascii="Calibri" w:hAnsi="Calibri" w:cs="Calibri"/>
      <w:b/>
      <w:bCs/>
    </w:rPr>
  </w:style>
  <w:style w:type="paragraph" w:customStyle="1" w:styleId="xl65">
    <w:name w:val="xl65"/>
    <w:basedOn w:val="a"/>
    <w:rsid w:val="00E8204E"/>
    <w:pPr>
      <w:widowControl/>
      <w:autoSpaceDE/>
      <w:autoSpaceDN/>
      <w:adjustRightInd/>
      <w:spacing w:before="100" w:beforeAutospacing="1" w:after="100" w:afterAutospacing="1"/>
      <w:ind w:firstLine="0"/>
      <w:jc w:val="center"/>
      <w:textAlignment w:val="center"/>
    </w:pPr>
    <w:rPr>
      <w:rFonts w:ascii="Times New Roman" w:hAnsi="Times New Roman" w:cs="Times New Roman"/>
      <w:sz w:val="20"/>
      <w:szCs w:val="20"/>
    </w:rPr>
  </w:style>
  <w:style w:type="paragraph" w:customStyle="1" w:styleId="xl66">
    <w:name w:val="xl66"/>
    <w:basedOn w:val="a"/>
    <w:rsid w:val="00E8204E"/>
    <w:pPr>
      <w:widowControl/>
      <w:autoSpaceDE/>
      <w:autoSpaceDN/>
      <w:adjustRightInd/>
      <w:spacing w:before="100" w:beforeAutospacing="1" w:after="100" w:afterAutospacing="1"/>
      <w:ind w:firstLine="0"/>
      <w:jc w:val="left"/>
    </w:pPr>
    <w:rPr>
      <w:rFonts w:ascii="Times New Roman" w:hAnsi="Times New Roman" w:cs="Times New Roman"/>
      <w:sz w:val="20"/>
      <w:szCs w:val="20"/>
    </w:rPr>
  </w:style>
  <w:style w:type="paragraph" w:customStyle="1" w:styleId="xl67">
    <w:name w:val="xl67"/>
    <w:basedOn w:val="a"/>
    <w:rsid w:val="00E8204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ind w:firstLine="0"/>
      <w:jc w:val="center"/>
      <w:textAlignment w:val="center"/>
    </w:pPr>
    <w:rPr>
      <w:rFonts w:ascii="Times New Roman" w:hAnsi="Times New Roman" w:cs="Times New Roman"/>
      <w:b/>
      <w:bCs/>
      <w:sz w:val="20"/>
      <w:szCs w:val="20"/>
    </w:rPr>
  </w:style>
  <w:style w:type="paragraph" w:customStyle="1" w:styleId="xl68">
    <w:name w:val="xl68"/>
    <w:basedOn w:val="a"/>
    <w:rsid w:val="00E8204E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ind w:firstLine="0"/>
      <w:jc w:val="center"/>
      <w:textAlignment w:val="center"/>
    </w:pPr>
    <w:rPr>
      <w:rFonts w:ascii="Times New Roman" w:hAnsi="Times New Roman" w:cs="Times New Roman"/>
      <w:b/>
      <w:bCs/>
      <w:sz w:val="20"/>
      <w:szCs w:val="20"/>
    </w:rPr>
  </w:style>
  <w:style w:type="paragraph" w:customStyle="1" w:styleId="xl69">
    <w:name w:val="xl69"/>
    <w:basedOn w:val="a"/>
    <w:rsid w:val="00E8204E"/>
    <w:pPr>
      <w:widowControl/>
      <w:pBdr>
        <w:top w:val="single" w:sz="4" w:space="0" w:color="auto"/>
        <w:bottom w:val="single" w:sz="4" w:space="0" w:color="auto"/>
      </w:pBdr>
      <w:autoSpaceDE/>
      <w:autoSpaceDN/>
      <w:adjustRightInd/>
      <w:spacing w:before="100" w:beforeAutospacing="1" w:after="100" w:afterAutospacing="1"/>
      <w:ind w:firstLine="0"/>
      <w:jc w:val="center"/>
      <w:textAlignment w:val="center"/>
    </w:pPr>
    <w:rPr>
      <w:rFonts w:ascii="Times New Roman" w:hAnsi="Times New Roman" w:cs="Times New Roman"/>
      <w:b/>
      <w:bCs/>
      <w:sz w:val="20"/>
      <w:szCs w:val="20"/>
    </w:rPr>
  </w:style>
  <w:style w:type="paragraph" w:customStyle="1" w:styleId="xl70">
    <w:name w:val="xl70"/>
    <w:basedOn w:val="a"/>
    <w:rsid w:val="00E8204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ind w:firstLine="0"/>
      <w:jc w:val="center"/>
      <w:textAlignment w:val="center"/>
    </w:pPr>
    <w:rPr>
      <w:rFonts w:ascii="Times New Roman" w:hAnsi="Times New Roman" w:cs="Times New Roman"/>
      <w:sz w:val="20"/>
      <w:szCs w:val="20"/>
    </w:rPr>
  </w:style>
  <w:style w:type="paragraph" w:customStyle="1" w:styleId="xl71">
    <w:name w:val="xl71"/>
    <w:basedOn w:val="a"/>
    <w:rsid w:val="00E8204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ind w:firstLine="0"/>
      <w:jc w:val="center"/>
      <w:textAlignment w:val="center"/>
    </w:pPr>
    <w:rPr>
      <w:rFonts w:ascii="Times New Roman" w:hAnsi="Times New Roman" w:cs="Times New Roman"/>
      <w:sz w:val="20"/>
      <w:szCs w:val="20"/>
    </w:rPr>
  </w:style>
  <w:style w:type="paragraph" w:customStyle="1" w:styleId="xl72">
    <w:name w:val="xl72"/>
    <w:basedOn w:val="a"/>
    <w:rsid w:val="00E8204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ind w:firstLine="0"/>
      <w:jc w:val="center"/>
      <w:textAlignment w:val="center"/>
    </w:pPr>
    <w:rPr>
      <w:rFonts w:ascii="Times New Roman" w:hAnsi="Times New Roman" w:cs="Times New Roman"/>
      <w:b/>
      <w:bCs/>
      <w:sz w:val="20"/>
      <w:szCs w:val="20"/>
    </w:rPr>
  </w:style>
  <w:style w:type="paragraph" w:customStyle="1" w:styleId="xl73">
    <w:name w:val="xl73"/>
    <w:basedOn w:val="a"/>
    <w:rsid w:val="00E8204E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ind w:firstLine="0"/>
      <w:jc w:val="center"/>
      <w:textAlignment w:val="center"/>
    </w:pPr>
    <w:rPr>
      <w:rFonts w:ascii="Times New Roman" w:hAnsi="Times New Roman" w:cs="Times New Roman"/>
      <w:b/>
      <w:bCs/>
      <w:sz w:val="20"/>
      <w:szCs w:val="20"/>
    </w:rPr>
  </w:style>
  <w:style w:type="paragraph" w:customStyle="1" w:styleId="xl74">
    <w:name w:val="xl74"/>
    <w:basedOn w:val="a"/>
    <w:rsid w:val="00E8204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adjustRightInd/>
      <w:spacing w:before="100" w:beforeAutospacing="1" w:after="100" w:afterAutospacing="1"/>
      <w:ind w:firstLine="0"/>
      <w:jc w:val="center"/>
      <w:textAlignment w:val="center"/>
    </w:pPr>
    <w:rPr>
      <w:rFonts w:ascii="Times New Roman" w:hAnsi="Times New Roman" w:cs="Times New Roman"/>
      <w:b/>
      <w:bCs/>
      <w:sz w:val="20"/>
      <w:szCs w:val="20"/>
    </w:rPr>
  </w:style>
  <w:style w:type="paragraph" w:styleId="aff2">
    <w:name w:val="Revision"/>
    <w:hidden/>
    <w:uiPriority w:val="99"/>
    <w:semiHidden/>
    <w:rsid w:val="005D561B"/>
    <w:rPr>
      <w:rFonts w:ascii="Arial" w:hAnsi="Arial" w:cs="Arial"/>
      <w:sz w:val="24"/>
      <w:szCs w:val="24"/>
    </w:rPr>
  </w:style>
  <w:style w:type="numbering" w:customStyle="1" w:styleId="15">
    <w:name w:val="Нет списка1"/>
    <w:next w:val="a2"/>
    <w:uiPriority w:val="99"/>
    <w:semiHidden/>
    <w:unhideWhenUsed/>
    <w:rsid w:val="00202140"/>
  </w:style>
  <w:style w:type="table" w:customStyle="1" w:styleId="TableNormal9">
    <w:name w:val="Table Normal9"/>
    <w:uiPriority w:val="2"/>
    <w:semiHidden/>
    <w:unhideWhenUsed/>
    <w:qFormat/>
    <w:rsid w:val="00202140"/>
    <w:pPr>
      <w:widowControl w:val="0"/>
      <w:autoSpaceDE w:val="0"/>
      <w:autoSpaceDN w:val="0"/>
    </w:pPr>
    <w:rPr>
      <w:rFonts w:eastAsia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">
    <w:name w:val="Table Normal11"/>
    <w:uiPriority w:val="2"/>
    <w:semiHidden/>
    <w:unhideWhenUsed/>
    <w:qFormat/>
    <w:rsid w:val="00202140"/>
    <w:pPr>
      <w:widowControl w:val="0"/>
      <w:autoSpaceDE w:val="0"/>
      <w:autoSpaceDN w:val="0"/>
    </w:pPr>
    <w:rPr>
      <w:rFonts w:eastAsia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">
    <w:name w:val="Table Normal21"/>
    <w:uiPriority w:val="2"/>
    <w:semiHidden/>
    <w:unhideWhenUsed/>
    <w:qFormat/>
    <w:rsid w:val="00202140"/>
    <w:pPr>
      <w:widowControl w:val="0"/>
      <w:autoSpaceDE w:val="0"/>
      <w:autoSpaceDN w:val="0"/>
    </w:pPr>
    <w:rPr>
      <w:rFonts w:eastAsia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">
    <w:name w:val="Table Normal31"/>
    <w:uiPriority w:val="2"/>
    <w:semiHidden/>
    <w:unhideWhenUsed/>
    <w:qFormat/>
    <w:rsid w:val="00202140"/>
    <w:pPr>
      <w:widowControl w:val="0"/>
      <w:autoSpaceDE w:val="0"/>
      <w:autoSpaceDN w:val="0"/>
    </w:pPr>
    <w:rPr>
      <w:rFonts w:eastAsia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">
    <w:name w:val="Table Normal41"/>
    <w:uiPriority w:val="2"/>
    <w:semiHidden/>
    <w:unhideWhenUsed/>
    <w:qFormat/>
    <w:rsid w:val="00202140"/>
    <w:pPr>
      <w:widowControl w:val="0"/>
      <w:autoSpaceDE w:val="0"/>
      <w:autoSpaceDN w:val="0"/>
    </w:pPr>
    <w:rPr>
      <w:rFonts w:eastAsia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">
    <w:name w:val="Table Normal51"/>
    <w:uiPriority w:val="2"/>
    <w:semiHidden/>
    <w:unhideWhenUsed/>
    <w:qFormat/>
    <w:rsid w:val="00202140"/>
    <w:pPr>
      <w:widowControl w:val="0"/>
      <w:autoSpaceDE w:val="0"/>
      <w:autoSpaceDN w:val="0"/>
    </w:pPr>
    <w:rPr>
      <w:rFonts w:eastAsia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">
    <w:name w:val="Table Normal61"/>
    <w:uiPriority w:val="2"/>
    <w:semiHidden/>
    <w:unhideWhenUsed/>
    <w:qFormat/>
    <w:rsid w:val="00202140"/>
    <w:pPr>
      <w:widowControl w:val="0"/>
      <w:autoSpaceDE w:val="0"/>
      <w:autoSpaceDN w:val="0"/>
    </w:pPr>
    <w:rPr>
      <w:rFonts w:eastAsia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">
    <w:name w:val="Table Normal71"/>
    <w:uiPriority w:val="2"/>
    <w:semiHidden/>
    <w:unhideWhenUsed/>
    <w:qFormat/>
    <w:rsid w:val="00202140"/>
    <w:pPr>
      <w:widowControl w:val="0"/>
      <w:autoSpaceDE w:val="0"/>
      <w:autoSpaceDN w:val="0"/>
    </w:pPr>
    <w:rPr>
      <w:rFonts w:eastAsia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1">
    <w:name w:val="Сетка таблицы3"/>
    <w:basedOn w:val="a1"/>
    <w:next w:val="aff"/>
    <w:uiPriority w:val="59"/>
    <w:rsid w:val="00202140"/>
    <w:rPr>
      <w:rFonts w:ascii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81">
    <w:name w:val="Table Normal81"/>
    <w:uiPriority w:val="2"/>
    <w:semiHidden/>
    <w:unhideWhenUsed/>
    <w:qFormat/>
    <w:rsid w:val="00202140"/>
    <w:pPr>
      <w:widowControl w:val="0"/>
      <w:autoSpaceDE w:val="0"/>
      <w:autoSpaceDN w:val="0"/>
    </w:pPr>
    <w:rPr>
      <w:rFonts w:eastAsia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10">
    <w:name w:val="Сетка таблицы21"/>
    <w:basedOn w:val="a1"/>
    <w:next w:val="aff"/>
    <w:uiPriority w:val="39"/>
    <w:rsid w:val="00202140"/>
    <w:rPr>
      <w:rFonts w:eastAsia="Calibri"/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1"/>
    <w:next w:val="aff"/>
    <w:uiPriority w:val="59"/>
    <w:rsid w:val="00202140"/>
    <w:rPr>
      <w:rFonts w:eastAsia="Calibri"/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rmattext">
    <w:name w:val="formattext"/>
    <w:basedOn w:val="a"/>
    <w:rsid w:val="00202140"/>
    <w:pPr>
      <w:widowControl/>
      <w:autoSpaceDE/>
      <w:autoSpaceDN/>
      <w:adjustRightInd/>
      <w:spacing w:before="100" w:beforeAutospacing="1" w:after="100" w:afterAutospacing="1"/>
      <w:ind w:firstLine="0"/>
      <w:jc w:val="left"/>
    </w:pPr>
    <w:rPr>
      <w:rFonts w:ascii="Times New Roman" w:hAnsi="Times New Roman" w:cs="Times New Roman"/>
    </w:rPr>
  </w:style>
  <w:style w:type="paragraph" w:styleId="aff3">
    <w:name w:val="Message Header"/>
    <w:basedOn w:val="a"/>
    <w:link w:val="aff4"/>
    <w:rsid w:val="002C70E4"/>
    <w:pPr>
      <w:widowControl/>
      <w:autoSpaceDE/>
      <w:autoSpaceDN/>
      <w:adjustRightInd/>
      <w:spacing w:before="1200"/>
      <w:ind w:firstLine="0"/>
      <w:jc w:val="center"/>
    </w:pPr>
    <w:rPr>
      <w:rFonts w:ascii="Times New Roman" w:hAnsi="Times New Roman" w:cs="Times New Roman"/>
      <w:caps/>
      <w:noProof/>
      <w:spacing w:val="40"/>
      <w:szCs w:val="20"/>
    </w:rPr>
  </w:style>
  <w:style w:type="character" w:customStyle="1" w:styleId="aff4">
    <w:name w:val="Шапка Знак"/>
    <w:basedOn w:val="a0"/>
    <w:link w:val="aff3"/>
    <w:rsid w:val="002C70E4"/>
    <w:rPr>
      <w:rFonts w:ascii="Times New Roman" w:hAnsi="Times New Roman"/>
      <w:caps/>
      <w:noProof/>
      <w:spacing w:val="40"/>
      <w:sz w:val="24"/>
    </w:rPr>
  </w:style>
  <w:style w:type="paragraph" w:customStyle="1" w:styleId="aff5">
    <w:name w:val="Дата постановления"/>
    <w:basedOn w:val="a"/>
    <w:next w:val="a"/>
    <w:rsid w:val="002C70E4"/>
    <w:pPr>
      <w:widowControl/>
      <w:tabs>
        <w:tab w:val="left" w:pos="7796"/>
      </w:tabs>
      <w:autoSpaceDE/>
      <w:autoSpaceDN/>
      <w:adjustRightInd/>
      <w:spacing w:before="120"/>
      <w:ind w:firstLine="0"/>
      <w:jc w:val="center"/>
    </w:pPr>
    <w:rPr>
      <w:rFonts w:ascii="Times New Roman" w:hAnsi="Times New Roman" w:cs="Times New Roman"/>
      <w:szCs w:val="20"/>
    </w:rPr>
  </w:style>
  <w:style w:type="paragraph" w:customStyle="1" w:styleId="aff6">
    <w:name w:val="Текст постановления"/>
    <w:basedOn w:val="a"/>
    <w:rsid w:val="002C70E4"/>
    <w:pPr>
      <w:widowControl/>
      <w:autoSpaceDE/>
      <w:autoSpaceDN/>
      <w:adjustRightInd/>
      <w:ind w:firstLine="709"/>
      <w:jc w:val="left"/>
    </w:pPr>
    <w:rPr>
      <w:rFonts w:ascii="Times New Roman" w:hAnsi="Times New Roman" w:cs="Times New Roman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42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2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2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51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4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9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34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48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68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52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77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64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1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42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06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1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96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9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487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830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48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8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55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00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12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55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9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14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38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33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0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8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57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34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470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67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1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26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68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4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5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25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68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84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97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4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54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1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42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16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75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38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47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7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72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11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4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garantF1://72509692.140000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3032F15-68D2-46FC-B4B0-95672A4338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36</Pages>
  <Words>10235</Words>
  <Characters>58340</Characters>
  <Application>Microsoft Office Word</Application>
  <DocSecurity>0</DocSecurity>
  <Lines>486</Lines>
  <Paragraphs>136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НПП "Гарант-Сервис"</Company>
  <LinksUpToDate>false</LinksUpToDate>
  <CharactersWithSpaces>68439</CharactersWithSpaces>
  <SharedDoc>false</SharedDoc>
  <HLinks>
    <vt:vector size="102" baseType="variant">
      <vt:variant>
        <vt:i4>7471167</vt:i4>
      </vt:variant>
      <vt:variant>
        <vt:i4>99</vt:i4>
      </vt:variant>
      <vt:variant>
        <vt:i4>0</vt:i4>
      </vt:variant>
      <vt:variant>
        <vt:i4>5</vt:i4>
      </vt:variant>
      <vt:variant>
        <vt:lpwstr>garantf1://72509692.140000/</vt:lpwstr>
      </vt:variant>
      <vt:variant>
        <vt:lpwstr/>
      </vt:variant>
      <vt:variant>
        <vt:i4>1441848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_Toc81294861</vt:lpwstr>
      </vt:variant>
      <vt:variant>
        <vt:i4>1507384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_Toc81294860</vt:lpwstr>
      </vt:variant>
      <vt:variant>
        <vt:i4>1966139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_Toc81294859</vt:lpwstr>
      </vt:variant>
      <vt:variant>
        <vt:i4>2031675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_Toc81294858</vt:lpwstr>
      </vt:variant>
      <vt:variant>
        <vt:i4>1048635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_Toc81294857</vt:lpwstr>
      </vt:variant>
      <vt:variant>
        <vt:i4>1114171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_Toc81294856</vt:lpwstr>
      </vt:variant>
      <vt:variant>
        <vt:i4>1179707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_Toc81294855</vt:lpwstr>
      </vt:variant>
      <vt:variant>
        <vt:i4>1245243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_Toc81294854</vt:lpwstr>
      </vt:variant>
      <vt:variant>
        <vt:i4>1310779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_Toc81294853</vt:lpwstr>
      </vt:variant>
      <vt:variant>
        <vt:i4>1376315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_Toc81294852</vt:lpwstr>
      </vt:variant>
      <vt:variant>
        <vt:i4>1441851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_Toc81294851</vt:lpwstr>
      </vt:variant>
      <vt:variant>
        <vt:i4>1507387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_Toc81294850</vt:lpwstr>
      </vt:variant>
      <vt:variant>
        <vt:i4>1966138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_Toc81294849</vt:lpwstr>
      </vt:variant>
      <vt:variant>
        <vt:i4>2031674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_Toc81294848</vt:lpwstr>
      </vt:variant>
      <vt:variant>
        <vt:i4>1048634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_Toc81294847</vt:lpwstr>
      </vt:variant>
      <vt:variant>
        <vt:i4>1114170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_Toc81294846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НПП "Гарант-Сервис"</dc:creator>
  <dc:description>Документ экспортирован из системы ГАРАНТ</dc:description>
  <cp:lastModifiedBy>НачЮрист</cp:lastModifiedBy>
  <cp:revision>4</cp:revision>
  <cp:lastPrinted>2022-02-15T05:17:00Z</cp:lastPrinted>
  <dcterms:created xsi:type="dcterms:W3CDTF">2022-02-15T05:13:00Z</dcterms:created>
  <dcterms:modified xsi:type="dcterms:W3CDTF">2022-02-15T06:37:00Z</dcterms:modified>
</cp:coreProperties>
</file>